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C5F" w:rsidRPr="007A676E" w:rsidRDefault="00693C5F" w:rsidP="004A62F9">
      <w:pPr>
        <w:spacing w:line="360" w:lineRule="exact"/>
        <w:rPr>
          <w:rFonts w:asciiTheme="minorEastAsia" w:hAnsiTheme="minorEastAsia"/>
          <w:sz w:val="24"/>
          <w:szCs w:val="24"/>
        </w:rPr>
      </w:pPr>
      <w:bookmarkStart w:id="0" w:name="_GoBack"/>
      <w:bookmarkEnd w:id="0"/>
      <w:r>
        <w:rPr>
          <w:rFonts w:asciiTheme="majorEastAsia" w:eastAsiaTheme="majorEastAsia" w:hAnsiTheme="majorEastAsia" w:hint="eastAsia"/>
          <w:sz w:val="24"/>
          <w:szCs w:val="24"/>
        </w:rPr>
        <w:t xml:space="preserve">　　　　　　　　　　　　　　　　　　　　　　　　　　　　　　　</w:t>
      </w:r>
      <w:r w:rsidRPr="007A676E">
        <w:rPr>
          <w:rFonts w:asciiTheme="minorEastAsia" w:hAnsiTheme="minorEastAsia" w:hint="eastAsia"/>
          <w:sz w:val="24"/>
          <w:szCs w:val="24"/>
        </w:rPr>
        <w:t xml:space="preserve">　平成</w:t>
      </w:r>
      <w:r w:rsidR="00F44589">
        <w:rPr>
          <w:rFonts w:asciiTheme="minorEastAsia" w:hAnsiTheme="minorEastAsia" w:hint="eastAsia"/>
          <w:sz w:val="24"/>
          <w:szCs w:val="24"/>
        </w:rPr>
        <w:t>30</w:t>
      </w:r>
      <w:r w:rsidRPr="007A676E">
        <w:rPr>
          <w:rFonts w:asciiTheme="minorEastAsia" w:hAnsiTheme="minorEastAsia" w:hint="eastAsia"/>
          <w:sz w:val="24"/>
          <w:szCs w:val="24"/>
        </w:rPr>
        <w:t>年</w:t>
      </w:r>
      <w:r w:rsidR="009915CC">
        <w:rPr>
          <w:rFonts w:asciiTheme="minorEastAsia" w:hAnsiTheme="minorEastAsia" w:hint="eastAsia"/>
          <w:sz w:val="24"/>
          <w:szCs w:val="24"/>
        </w:rPr>
        <w:t>10</w:t>
      </w:r>
      <w:r w:rsidRPr="007A676E">
        <w:rPr>
          <w:rFonts w:asciiTheme="minorEastAsia" w:hAnsiTheme="minorEastAsia" w:hint="eastAsia"/>
          <w:sz w:val="24"/>
          <w:szCs w:val="24"/>
        </w:rPr>
        <w:t>月</w:t>
      </w:r>
    </w:p>
    <w:p w:rsidR="00693C5F" w:rsidRDefault="00693C5F" w:rsidP="004A62F9">
      <w:pPr>
        <w:spacing w:line="360" w:lineRule="exact"/>
        <w:rPr>
          <w:rFonts w:asciiTheme="minorEastAsia" w:hAnsiTheme="minorEastAsia"/>
          <w:sz w:val="24"/>
          <w:szCs w:val="24"/>
        </w:rPr>
      </w:pPr>
      <w:r w:rsidRPr="007A676E">
        <w:rPr>
          <w:rFonts w:asciiTheme="minorEastAsia" w:hAnsiTheme="minorEastAsia" w:hint="eastAsia"/>
          <w:sz w:val="24"/>
          <w:szCs w:val="24"/>
        </w:rPr>
        <w:t xml:space="preserve">　　　　　　　　　　　　　　　　　　　　　　　　　　　　　　　　</w:t>
      </w:r>
    </w:p>
    <w:p w:rsidR="00693C5F" w:rsidRPr="007A676E" w:rsidRDefault="00414C05" w:rsidP="004A62F9">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FD6A51">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年度</w:t>
      </w:r>
      <w:r w:rsidR="00693C5F" w:rsidRPr="007A676E">
        <w:rPr>
          <w:rFonts w:asciiTheme="majorEastAsia" w:eastAsiaTheme="majorEastAsia" w:hAnsiTheme="majorEastAsia" w:hint="eastAsia"/>
          <w:sz w:val="24"/>
          <w:szCs w:val="24"/>
        </w:rPr>
        <w:t>メンタルヘルス対策サポート推進事業（相談窓口）実施状況</w:t>
      </w:r>
    </w:p>
    <w:p w:rsidR="00693C5F" w:rsidRPr="00FD6A51" w:rsidRDefault="00693C5F" w:rsidP="004A62F9">
      <w:pPr>
        <w:spacing w:line="360" w:lineRule="exact"/>
        <w:rPr>
          <w:rFonts w:asciiTheme="minorEastAsia" w:hAnsiTheme="minorEastAsia"/>
        </w:rPr>
      </w:pPr>
    </w:p>
    <w:p w:rsidR="00693C5F" w:rsidRPr="009123FE" w:rsidRDefault="00693C5F" w:rsidP="004A62F9">
      <w:pPr>
        <w:spacing w:line="360" w:lineRule="exact"/>
        <w:ind w:left="120" w:hangingChars="50" w:hanging="120"/>
        <w:rPr>
          <w:rFonts w:asciiTheme="minorEastAsia" w:hAnsiTheme="minorEastAsia"/>
          <w:sz w:val="24"/>
          <w:szCs w:val="24"/>
        </w:rPr>
      </w:pPr>
      <w:r w:rsidRPr="009123FE">
        <w:rPr>
          <w:rFonts w:asciiTheme="minorEastAsia" w:hAnsiTheme="minorEastAsia" w:hint="eastAsia"/>
          <w:sz w:val="24"/>
          <w:szCs w:val="24"/>
        </w:rPr>
        <w:t xml:space="preserve">　　</w:t>
      </w:r>
      <w:r w:rsidR="004B6049">
        <w:rPr>
          <w:rFonts w:asciiTheme="minorEastAsia" w:hAnsiTheme="minorEastAsia" w:hint="eastAsia"/>
          <w:sz w:val="24"/>
          <w:szCs w:val="24"/>
        </w:rPr>
        <w:t>職場のメンタルヘルス対策を実施する地方公共団体等の担当職員向けに、メンタル   ヘルス対策に関する相談窓口を設置し、相談員から電話又はEメールによりアドバイス等を行っています。</w:t>
      </w:r>
    </w:p>
    <w:p w:rsidR="00693C5F" w:rsidRPr="009123FE" w:rsidRDefault="00693C5F" w:rsidP="004A62F9">
      <w:pPr>
        <w:spacing w:line="360" w:lineRule="exact"/>
        <w:rPr>
          <w:rFonts w:asciiTheme="minorEastAsia" w:hAnsiTheme="minorEastAsia"/>
          <w:sz w:val="24"/>
          <w:szCs w:val="24"/>
        </w:rPr>
      </w:pPr>
      <w:r w:rsidRPr="009123FE">
        <w:rPr>
          <w:rFonts w:asciiTheme="minorEastAsia" w:hAnsiTheme="minorEastAsia" w:hint="eastAsia"/>
          <w:sz w:val="24"/>
          <w:szCs w:val="24"/>
        </w:rPr>
        <w:t xml:space="preserve">　　　</w:t>
      </w:r>
    </w:p>
    <w:p w:rsidR="00693C5F" w:rsidRDefault="009123FE" w:rsidP="004A62F9">
      <w:pPr>
        <w:spacing w:line="360" w:lineRule="exact"/>
        <w:rPr>
          <w:rFonts w:asciiTheme="minorEastAsia" w:hAnsiTheme="minorEastAsia"/>
          <w:sz w:val="24"/>
          <w:szCs w:val="24"/>
        </w:rPr>
      </w:pPr>
      <w:r w:rsidRPr="009123FE">
        <w:rPr>
          <w:rFonts w:asciiTheme="minorEastAsia" w:hAnsiTheme="minorEastAsia" w:hint="eastAsia"/>
          <w:sz w:val="24"/>
          <w:szCs w:val="24"/>
        </w:rPr>
        <w:t>１．</w:t>
      </w:r>
      <w:r w:rsidR="00135AB0">
        <w:rPr>
          <w:rFonts w:asciiTheme="minorEastAsia" w:hAnsiTheme="minorEastAsia" w:hint="eastAsia"/>
          <w:sz w:val="24"/>
          <w:szCs w:val="24"/>
        </w:rPr>
        <w:t>四半期</w:t>
      </w:r>
      <w:r w:rsidRPr="009123FE">
        <w:rPr>
          <w:rFonts w:asciiTheme="minorEastAsia" w:hAnsiTheme="minorEastAsia" w:hint="eastAsia"/>
          <w:sz w:val="24"/>
          <w:szCs w:val="24"/>
        </w:rPr>
        <w:t>別の</w:t>
      </w:r>
      <w:r w:rsidR="00693C5F" w:rsidRPr="009123FE">
        <w:rPr>
          <w:rFonts w:asciiTheme="minorEastAsia" w:hAnsiTheme="minorEastAsia" w:hint="eastAsia"/>
          <w:sz w:val="24"/>
          <w:szCs w:val="24"/>
        </w:rPr>
        <w:t>相談実績</w:t>
      </w:r>
    </w:p>
    <w:p w:rsidR="00693C5F" w:rsidRPr="00693C5F" w:rsidRDefault="009123FE" w:rsidP="004A62F9">
      <w:pPr>
        <w:spacing w:line="360" w:lineRule="exact"/>
        <w:ind w:left="240" w:hangingChars="100" w:hanging="240"/>
        <w:rPr>
          <w:rFonts w:asciiTheme="minorEastAsia" w:hAnsiTheme="minorEastAsia"/>
        </w:rPr>
      </w:pPr>
      <w:r>
        <w:rPr>
          <w:rFonts w:asciiTheme="minorEastAsia" w:hAnsiTheme="minorEastAsia" w:hint="eastAsia"/>
          <w:sz w:val="24"/>
          <w:szCs w:val="24"/>
        </w:rPr>
        <w:t xml:space="preserve">　　</w:t>
      </w:r>
      <w:r w:rsidRPr="009123FE">
        <w:rPr>
          <w:rFonts w:asciiTheme="minorEastAsia" w:hAnsiTheme="minorEastAsia" w:hint="eastAsia"/>
          <w:sz w:val="24"/>
          <w:szCs w:val="24"/>
        </w:rPr>
        <w:t>当事業の実施状況は、次のとおりです。</w:t>
      </w:r>
      <w:r w:rsidR="004B6049">
        <w:rPr>
          <w:rFonts w:asciiTheme="minorEastAsia" w:hAnsiTheme="minorEastAsia" w:hint="eastAsia"/>
        </w:rPr>
        <w:t xml:space="preserve">　</w:t>
      </w:r>
    </w:p>
    <w:tbl>
      <w:tblPr>
        <w:tblStyle w:val="a3"/>
        <w:tblpPr w:leftFromText="142" w:rightFromText="142" w:vertAnchor="text" w:horzAnchor="margin" w:tblpXSpec="center" w:tblpY="16"/>
        <w:tblW w:w="9000" w:type="dxa"/>
        <w:tblLook w:val="04A0" w:firstRow="1" w:lastRow="0" w:firstColumn="1" w:lastColumn="0" w:noHBand="0" w:noVBand="1"/>
      </w:tblPr>
      <w:tblGrid>
        <w:gridCol w:w="2250"/>
        <w:gridCol w:w="2250"/>
        <w:gridCol w:w="2250"/>
        <w:gridCol w:w="2250"/>
      </w:tblGrid>
      <w:tr w:rsidR="004B6049" w:rsidRPr="007A676E" w:rsidTr="00414C05">
        <w:trPr>
          <w:trHeight w:val="557"/>
        </w:trPr>
        <w:tc>
          <w:tcPr>
            <w:tcW w:w="2250" w:type="dxa"/>
            <w:tcBorders>
              <w:top w:val="single" w:sz="4" w:space="0" w:color="auto"/>
            </w:tcBorders>
            <w:vAlign w:val="center"/>
          </w:tcPr>
          <w:p w:rsidR="004B6049" w:rsidRPr="007A676E" w:rsidRDefault="00135AB0" w:rsidP="004A62F9">
            <w:pPr>
              <w:spacing w:line="360" w:lineRule="exact"/>
              <w:jc w:val="center"/>
              <w:rPr>
                <w:rFonts w:asciiTheme="minorEastAsia" w:hAnsiTheme="minorEastAsia"/>
                <w:sz w:val="24"/>
                <w:szCs w:val="24"/>
              </w:rPr>
            </w:pPr>
            <w:r>
              <w:rPr>
                <w:rFonts w:asciiTheme="minorEastAsia" w:hAnsiTheme="minorEastAsia" w:hint="eastAsia"/>
                <w:sz w:val="24"/>
                <w:szCs w:val="24"/>
              </w:rPr>
              <w:t>相談受付</w:t>
            </w:r>
          </w:p>
        </w:tc>
        <w:tc>
          <w:tcPr>
            <w:tcW w:w="2250" w:type="dxa"/>
            <w:tcBorders>
              <w:top w:val="single" w:sz="4" w:space="0" w:color="auto"/>
            </w:tcBorders>
            <w:vAlign w:val="center"/>
          </w:tcPr>
          <w:p w:rsidR="004B6049" w:rsidRPr="007A676E" w:rsidRDefault="004B6049" w:rsidP="004A62F9">
            <w:pPr>
              <w:spacing w:line="360" w:lineRule="exact"/>
              <w:jc w:val="center"/>
              <w:rPr>
                <w:rFonts w:asciiTheme="minorEastAsia" w:hAnsiTheme="minorEastAsia"/>
                <w:sz w:val="24"/>
                <w:szCs w:val="24"/>
              </w:rPr>
            </w:pPr>
            <w:r>
              <w:rPr>
                <w:rFonts w:asciiTheme="minorEastAsia" w:hAnsiTheme="minorEastAsia" w:hint="eastAsia"/>
                <w:sz w:val="24"/>
                <w:szCs w:val="24"/>
              </w:rPr>
              <w:t>ｽﾄﾚｽﾁｪｯｸ</w:t>
            </w:r>
            <w:r w:rsidRPr="00693C5F">
              <w:rPr>
                <w:rFonts w:asciiTheme="minorEastAsia" w:hAnsiTheme="minorEastAsia" w:hint="eastAsia"/>
                <w:sz w:val="24"/>
                <w:szCs w:val="24"/>
              </w:rPr>
              <w:t>関係</w:t>
            </w:r>
          </w:p>
        </w:tc>
        <w:tc>
          <w:tcPr>
            <w:tcW w:w="2250" w:type="dxa"/>
            <w:tcBorders>
              <w:top w:val="single" w:sz="4" w:space="0" w:color="auto"/>
            </w:tcBorders>
            <w:vAlign w:val="center"/>
          </w:tcPr>
          <w:p w:rsidR="004B6049" w:rsidRPr="007A676E" w:rsidRDefault="004B6049" w:rsidP="004A62F9">
            <w:pPr>
              <w:spacing w:line="360" w:lineRule="exact"/>
              <w:jc w:val="center"/>
              <w:rPr>
                <w:rFonts w:asciiTheme="minorEastAsia" w:hAnsiTheme="minorEastAsia"/>
                <w:sz w:val="24"/>
                <w:szCs w:val="24"/>
              </w:rPr>
            </w:pPr>
            <w:r w:rsidRPr="007A676E">
              <w:rPr>
                <w:rFonts w:asciiTheme="minorEastAsia" w:hAnsiTheme="minorEastAsia" w:hint="eastAsia"/>
                <w:sz w:val="24"/>
                <w:szCs w:val="24"/>
              </w:rPr>
              <w:t>ﾒﾝﾀﾙﾍﾙｽ</w:t>
            </w:r>
            <w:r w:rsidR="00E856D1">
              <w:rPr>
                <w:rFonts w:asciiTheme="minorEastAsia" w:hAnsiTheme="minorEastAsia" w:hint="eastAsia"/>
                <w:sz w:val="24"/>
                <w:szCs w:val="24"/>
              </w:rPr>
              <w:t>対策</w:t>
            </w:r>
            <w:r w:rsidRPr="007A676E">
              <w:rPr>
                <w:rFonts w:asciiTheme="minorEastAsia" w:hAnsiTheme="minorEastAsia" w:hint="eastAsia"/>
                <w:sz w:val="24"/>
                <w:szCs w:val="24"/>
              </w:rPr>
              <w:t>関係</w:t>
            </w:r>
          </w:p>
        </w:tc>
        <w:tc>
          <w:tcPr>
            <w:tcW w:w="2250" w:type="dxa"/>
            <w:tcBorders>
              <w:top w:val="single" w:sz="4" w:space="0" w:color="auto"/>
            </w:tcBorders>
            <w:vAlign w:val="center"/>
          </w:tcPr>
          <w:p w:rsidR="004B6049" w:rsidRPr="007A676E" w:rsidRDefault="004B6049" w:rsidP="004A62F9">
            <w:pPr>
              <w:spacing w:line="360" w:lineRule="exact"/>
              <w:jc w:val="center"/>
              <w:rPr>
                <w:rFonts w:asciiTheme="minorEastAsia" w:hAnsiTheme="minorEastAsia"/>
                <w:sz w:val="24"/>
                <w:szCs w:val="24"/>
              </w:rPr>
            </w:pPr>
            <w:r w:rsidRPr="007A676E">
              <w:rPr>
                <w:rFonts w:asciiTheme="minorEastAsia" w:hAnsiTheme="minorEastAsia" w:hint="eastAsia"/>
                <w:sz w:val="24"/>
                <w:szCs w:val="24"/>
              </w:rPr>
              <w:t>合</w:t>
            </w:r>
            <w:r>
              <w:rPr>
                <w:rFonts w:asciiTheme="minorEastAsia" w:hAnsiTheme="minorEastAsia" w:hint="eastAsia"/>
                <w:sz w:val="24"/>
                <w:szCs w:val="24"/>
              </w:rPr>
              <w:t xml:space="preserve">  </w:t>
            </w:r>
            <w:r w:rsidRPr="007A676E">
              <w:rPr>
                <w:rFonts w:asciiTheme="minorEastAsia" w:hAnsiTheme="minorEastAsia" w:hint="eastAsia"/>
                <w:sz w:val="24"/>
                <w:szCs w:val="24"/>
              </w:rPr>
              <w:t>計</w:t>
            </w:r>
          </w:p>
        </w:tc>
      </w:tr>
      <w:tr w:rsidR="00414C05" w:rsidRPr="007A676E" w:rsidTr="003506D2">
        <w:trPr>
          <w:trHeight w:val="70"/>
        </w:trPr>
        <w:tc>
          <w:tcPr>
            <w:tcW w:w="2250" w:type="dxa"/>
            <w:vAlign w:val="center"/>
          </w:tcPr>
          <w:p w:rsidR="00414C05" w:rsidRPr="007A676E" w:rsidRDefault="00414C05" w:rsidP="004A62F9">
            <w:pPr>
              <w:spacing w:line="360" w:lineRule="exact"/>
              <w:jc w:val="center"/>
              <w:rPr>
                <w:rFonts w:asciiTheme="minorEastAsia" w:hAnsiTheme="minorEastAsia"/>
                <w:sz w:val="24"/>
                <w:szCs w:val="24"/>
              </w:rPr>
            </w:pPr>
            <w:r>
              <w:rPr>
                <w:rFonts w:asciiTheme="minorEastAsia" w:hAnsiTheme="minorEastAsia" w:hint="eastAsia"/>
                <w:sz w:val="24"/>
                <w:szCs w:val="24"/>
              </w:rPr>
              <w:t>第１四半期</w:t>
            </w:r>
          </w:p>
        </w:tc>
        <w:tc>
          <w:tcPr>
            <w:tcW w:w="2250" w:type="dxa"/>
            <w:vAlign w:val="center"/>
          </w:tcPr>
          <w:p w:rsidR="00414C05" w:rsidRPr="007A676E" w:rsidRDefault="00FD6A51" w:rsidP="004A62F9">
            <w:pPr>
              <w:spacing w:line="360" w:lineRule="exact"/>
              <w:jc w:val="center"/>
              <w:rPr>
                <w:rFonts w:asciiTheme="minorEastAsia" w:hAnsiTheme="minorEastAsia"/>
                <w:sz w:val="24"/>
                <w:szCs w:val="24"/>
              </w:rPr>
            </w:pPr>
            <w:r>
              <w:rPr>
                <w:rFonts w:asciiTheme="minorEastAsia" w:hAnsiTheme="minorEastAsia" w:hint="eastAsia"/>
                <w:sz w:val="24"/>
                <w:szCs w:val="24"/>
              </w:rPr>
              <w:t>14</w:t>
            </w:r>
            <w:r w:rsidR="00414C05" w:rsidRPr="007A676E">
              <w:rPr>
                <w:rFonts w:asciiTheme="minorEastAsia" w:hAnsiTheme="minorEastAsia" w:hint="eastAsia"/>
                <w:sz w:val="24"/>
                <w:szCs w:val="24"/>
              </w:rPr>
              <w:t>件</w:t>
            </w:r>
          </w:p>
        </w:tc>
        <w:tc>
          <w:tcPr>
            <w:tcW w:w="2250" w:type="dxa"/>
            <w:vAlign w:val="center"/>
          </w:tcPr>
          <w:p w:rsidR="00414C05" w:rsidRPr="007A676E" w:rsidRDefault="00FD6A51" w:rsidP="004A62F9">
            <w:pPr>
              <w:spacing w:line="360" w:lineRule="exact"/>
              <w:jc w:val="center"/>
              <w:rPr>
                <w:rFonts w:asciiTheme="minorEastAsia" w:hAnsiTheme="minorEastAsia"/>
                <w:sz w:val="24"/>
                <w:szCs w:val="24"/>
              </w:rPr>
            </w:pPr>
            <w:r>
              <w:rPr>
                <w:rFonts w:asciiTheme="minorEastAsia" w:hAnsiTheme="minorEastAsia" w:hint="eastAsia"/>
                <w:sz w:val="24"/>
                <w:szCs w:val="24"/>
              </w:rPr>
              <w:t>24</w:t>
            </w:r>
            <w:r w:rsidR="00414C05" w:rsidRPr="007A676E">
              <w:rPr>
                <w:rFonts w:asciiTheme="minorEastAsia" w:hAnsiTheme="minorEastAsia" w:hint="eastAsia"/>
                <w:sz w:val="24"/>
                <w:szCs w:val="24"/>
              </w:rPr>
              <w:t>件</w:t>
            </w:r>
          </w:p>
        </w:tc>
        <w:tc>
          <w:tcPr>
            <w:tcW w:w="2250" w:type="dxa"/>
            <w:vAlign w:val="center"/>
          </w:tcPr>
          <w:p w:rsidR="00414C05" w:rsidRPr="007A676E" w:rsidRDefault="00FD6A51" w:rsidP="004A62F9">
            <w:pPr>
              <w:spacing w:line="360" w:lineRule="exact"/>
              <w:jc w:val="center"/>
              <w:rPr>
                <w:rFonts w:asciiTheme="minorEastAsia" w:hAnsiTheme="minorEastAsia"/>
                <w:sz w:val="24"/>
                <w:szCs w:val="24"/>
              </w:rPr>
            </w:pPr>
            <w:r>
              <w:rPr>
                <w:rFonts w:asciiTheme="minorEastAsia" w:hAnsiTheme="minorEastAsia" w:hint="eastAsia"/>
                <w:sz w:val="24"/>
                <w:szCs w:val="24"/>
              </w:rPr>
              <w:t>38</w:t>
            </w:r>
            <w:r w:rsidR="00414C05">
              <w:rPr>
                <w:rFonts w:asciiTheme="minorEastAsia" w:hAnsiTheme="minorEastAsia" w:hint="eastAsia"/>
                <w:sz w:val="24"/>
                <w:szCs w:val="24"/>
              </w:rPr>
              <w:t>件</w:t>
            </w:r>
          </w:p>
        </w:tc>
      </w:tr>
      <w:tr w:rsidR="00414C05" w:rsidRPr="007A676E" w:rsidTr="003506D2">
        <w:trPr>
          <w:trHeight w:val="70"/>
        </w:trPr>
        <w:tc>
          <w:tcPr>
            <w:tcW w:w="2250" w:type="dxa"/>
            <w:vAlign w:val="center"/>
          </w:tcPr>
          <w:p w:rsidR="00414C05" w:rsidRDefault="00414C05" w:rsidP="004A62F9">
            <w:pPr>
              <w:spacing w:line="360" w:lineRule="exact"/>
              <w:jc w:val="center"/>
              <w:rPr>
                <w:rFonts w:asciiTheme="minorEastAsia" w:hAnsiTheme="minorEastAsia"/>
                <w:sz w:val="24"/>
                <w:szCs w:val="24"/>
              </w:rPr>
            </w:pPr>
            <w:r>
              <w:rPr>
                <w:rFonts w:asciiTheme="minorEastAsia" w:hAnsiTheme="minorEastAsia" w:hint="eastAsia"/>
                <w:sz w:val="24"/>
                <w:szCs w:val="24"/>
              </w:rPr>
              <w:t>第２四半期</w:t>
            </w:r>
          </w:p>
        </w:tc>
        <w:tc>
          <w:tcPr>
            <w:tcW w:w="2250" w:type="dxa"/>
            <w:vAlign w:val="center"/>
          </w:tcPr>
          <w:p w:rsidR="00414C05" w:rsidRDefault="00836BE8" w:rsidP="004A62F9">
            <w:pPr>
              <w:spacing w:line="360" w:lineRule="exact"/>
              <w:jc w:val="center"/>
              <w:rPr>
                <w:rFonts w:asciiTheme="minorEastAsia" w:hAnsiTheme="minorEastAsia"/>
                <w:sz w:val="24"/>
                <w:szCs w:val="24"/>
              </w:rPr>
            </w:pPr>
            <w:r>
              <w:rPr>
                <w:rFonts w:asciiTheme="minorEastAsia" w:hAnsiTheme="minorEastAsia" w:hint="eastAsia"/>
                <w:sz w:val="24"/>
                <w:szCs w:val="24"/>
              </w:rPr>
              <w:t>9件</w:t>
            </w:r>
          </w:p>
        </w:tc>
        <w:tc>
          <w:tcPr>
            <w:tcW w:w="2250" w:type="dxa"/>
            <w:vAlign w:val="center"/>
          </w:tcPr>
          <w:p w:rsidR="00414C05" w:rsidRPr="007A676E" w:rsidRDefault="00836BE8" w:rsidP="004A62F9">
            <w:pPr>
              <w:spacing w:line="360" w:lineRule="exact"/>
              <w:jc w:val="center"/>
              <w:rPr>
                <w:rFonts w:asciiTheme="minorEastAsia" w:hAnsiTheme="minorEastAsia"/>
                <w:sz w:val="24"/>
                <w:szCs w:val="24"/>
              </w:rPr>
            </w:pPr>
            <w:r>
              <w:rPr>
                <w:rFonts w:asciiTheme="minorEastAsia" w:hAnsiTheme="minorEastAsia" w:hint="eastAsia"/>
                <w:sz w:val="24"/>
                <w:szCs w:val="24"/>
              </w:rPr>
              <w:t>17件</w:t>
            </w:r>
          </w:p>
        </w:tc>
        <w:tc>
          <w:tcPr>
            <w:tcW w:w="2250" w:type="dxa"/>
            <w:vAlign w:val="center"/>
          </w:tcPr>
          <w:p w:rsidR="00414C05" w:rsidRDefault="00836BE8" w:rsidP="004A62F9">
            <w:pPr>
              <w:spacing w:line="360" w:lineRule="exact"/>
              <w:jc w:val="center"/>
              <w:rPr>
                <w:rFonts w:asciiTheme="minorEastAsia" w:hAnsiTheme="minorEastAsia"/>
                <w:sz w:val="24"/>
                <w:szCs w:val="24"/>
              </w:rPr>
            </w:pPr>
            <w:r>
              <w:rPr>
                <w:rFonts w:asciiTheme="minorEastAsia" w:hAnsiTheme="minorEastAsia" w:hint="eastAsia"/>
                <w:sz w:val="24"/>
                <w:szCs w:val="24"/>
              </w:rPr>
              <w:t>26件</w:t>
            </w:r>
          </w:p>
        </w:tc>
      </w:tr>
      <w:tr w:rsidR="00214646" w:rsidRPr="007A676E" w:rsidTr="003506D2">
        <w:trPr>
          <w:trHeight w:val="70"/>
        </w:trPr>
        <w:tc>
          <w:tcPr>
            <w:tcW w:w="2250" w:type="dxa"/>
            <w:vAlign w:val="center"/>
          </w:tcPr>
          <w:p w:rsidR="00214646" w:rsidRDefault="00214646" w:rsidP="00214646">
            <w:pPr>
              <w:spacing w:line="360" w:lineRule="exact"/>
              <w:jc w:val="center"/>
              <w:rPr>
                <w:rFonts w:asciiTheme="minorEastAsia" w:hAnsiTheme="minorEastAsia"/>
                <w:sz w:val="24"/>
                <w:szCs w:val="24"/>
              </w:rPr>
            </w:pPr>
            <w:r>
              <w:rPr>
                <w:rFonts w:asciiTheme="minorEastAsia" w:hAnsiTheme="minorEastAsia" w:hint="eastAsia"/>
                <w:sz w:val="24"/>
                <w:szCs w:val="24"/>
              </w:rPr>
              <w:t>第３四半期</w:t>
            </w:r>
          </w:p>
        </w:tc>
        <w:tc>
          <w:tcPr>
            <w:tcW w:w="2250" w:type="dxa"/>
            <w:vAlign w:val="center"/>
          </w:tcPr>
          <w:p w:rsidR="00214646" w:rsidRDefault="00214646" w:rsidP="00214646">
            <w:pPr>
              <w:spacing w:line="360" w:lineRule="exact"/>
              <w:jc w:val="center"/>
              <w:rPr>
                <w:rFonts w:asciiTheme="minorEastAsia" w:hAnsiTheme="minorEastAsia"/>
                <w:sz w:val="24"/>
                <w:szCs w:val="24"/>
              </w:rPr>
            </w:pPr>
          </w:p>
        </w:tc>
        <w:tc>
          <w:tcPr>
            <w:tcW w:w="2250" w:type="dxa"/>
            <w:vAlign w:val="center"/>
          </w:tcPr>
          <w:p w:rsidR="00214646" w:rsidRPr="007A676E" w:rsidRDefault="00214646" w:rsidP="00214646">
            <w:pPr>
              <w:spacing w:line="360" w:lineRule="exact"/>
              <w:jc w:val="center"/>
              <w:rPr>
                <w:rFonts w:asciiTheme="minorEastAsia" w:hAnsiTheme="minorEastAsia"/>
                <w:sz w:val="24"/>
                <w:szCs w:val="24"/>
              </w:rPr>
            </w:pPr>
          </w:p>
        </w:tc>
        <w:tc>
          <w:tcPr>
            <w:tcW w:w="2250" w:type="dxa"/>
            <w:vAlign w:val="center"/>
          </w:tcPr>
          <w:p w:rsidR="00214646" w:rsidRDefault="00214646" w:rsidP="00214646">
            <w:pPr>
              <w:spacing w:line="360" w:lineRule="exact"/>
              <w:jc w:val="center"/>
              <w:rPr>
                <w:rFonts w:asciiTheme="minorEastAsia" w:hAnsiTheme="minorEastAsia"/>
                <w:sz w:val="24"/>
                <w:szCs w:val="24"/>
              </w:rPr>
            </w:pPr>
          </w:p>
        </w:tc>
      </w:tr>
      <w:tr w:rsidR="00414C05" w:rsidRPr="007A676E" w:rsidTr="003506D2">
        <w:trPr>
          <w:trHeight w:val="70"/>
        </w:trPr>
        <w:tc>
          <w:tcPr>
            <w:tcW w:w="2250" w:type="dxa"/>
            <w:vAlign w:val="center"/>
          </w:tcPr>
          <w:p w:rsidR="00414C05" w:rsidRDefault="00414C05" w:rsidP="004A62F9">
            <w:pPr>
              <w:spacing w:line="360" w:lineRule="exact"/>
              <w:jc w:val="center"/>
              <w:rPr>
                <w:rFonts w:asciiTheme="minorEastAsia" w:hAnsiTheme="minorEastAsia"/>
                <w:sz w:val="24"/>
                <w:szCs w:val="24"/>
              </w:rPr>
            </w:pPr>
            <w:r>
              <w:rPr>
                <w:rFonts w:asciiTheme="minorEastAsia" w:hAnsiTheme="minorEastAsia" w:hint="eastAsia"/>
                <w:sz w:val="24"/>
                <w:szCs w:val="24"/>
              </w:rPr>
              <w:t>第４四半期</w:t>
            </w:r>
          </w:p>
        </w:tc>
        <w:tc>
          <w:tcPr>
            <w:tcW w:w="2250" w:type="dxa"/>
            <w:vAlign w:val="center"/>
          </w:tcPr>
          <w:p w:rsidR="00414C05" w:rsidRDefault="00414C05" w:rsidP="004A62F9">
            <w:pPr>
              <w:spacing w:line="360" w:lineRule="exact"/>
              <w:jc w:val="center"/>
              <w:rPr>
                <w:rFonts w:asciiTheme="minorEastAsia" w:hAnsiTheme="minorEastAsia"/>
                <w:sz w:val="24"/>
                <w:szCs w:val="24"/>
              </w:rPr>
            </w:pPr>
          </w:p>
        </w:tc>
        <w:tc>
          <w:tcPr>
            <w:tcW w:w="2250" w:type="dxa"/>
            <w:vAlign w:val="center"/>
          </w:tcPr>
          <w:p w:rsidR="00414C05" w:rsidRPr="007A676E" w:rsidRDefault="00414C05" w:rsidP="004A62F9">
            <w:pPr>
              <w:spacing w:line="360" w:lineRule="exact"/>
              <w:jc w:val="center"/>
              <w:rPr>
                <w:rFonts w:asciiTheme="minorEastAsia" w:hAnsiTheme="minorEastAsia"/>
                <w:sz w:val="24"/>
                <w:szCs w:val="24"/>
              </w:rPr>
            </w:pPr>
          </w:p>
        </w:tc>
        <w:tc>
          <w:tcPr>
            <w:tcW w:w="2250" w:type="dxa"/>
            <w:vAlign w:val="center"/>
          </w:tcPr>
          <w:p w:rsidR="00414C05" w:rsidRDefault="00414C05" w:rsidP="004A62F9">
            <w:pPr>
              <w:spacing w:line="360" w:lineRule="exact"/>
              <w:jc w:val="center"/>
              <w:rPr>
                <w:rFonts w:asciiTheme="minorEastAsia" w:hAnsiTheme="minorEastAsia"/>
                <w:sz w:val="24"/>
                <w:szCs w:val="24"/>
              </w:rPr>
            </w:pPr>
          </w:p>
        </w:tc>
      </w:tr>
      <w:tr w:rsidR="00414C05" w:rsidRPr="007A676E" w:rsidTr="003506D2">
        <w:trPr>
          <w:trHeight w:val="315"/>
        </w:trPr>
        <w:tc>
          <w:tcPr>
            <w:tcW w:w="2250" w:type="dxa"/>
            <w:tcBorders>
              <w:bottom w:val="single" w:sz="4" w:space="0" w:color="auto"/>
            </w:tcBorders>
            <w:vAlign w:val="center"/>
          </w:tcPr>
          <w:p w:rsidR="00414C05" w:rsidRDefault="00414C05" w:rsidP="004A62F9">
            <w:pPr>
              <w:spacing w:line="360" w:lineRule="exact"/>
              <w:jc w:val="center"/>
              <w:rPr>
                <w:rFonts w:asciiTheme="minorEastAsia" w:hAnsiTheme="minorEastAsia"/>
                <w:sz w:val="24"/>
                <w:szCs w:val="24"/>
              </w:rPr>
            </w:pPr>
            <w:r>
              <w:rPr>
                <w:rFonts w:asciiTheme="minorEastAsia" w:hAnsiTheme="minorEastAsia" w:hint="eastAsia"/>
                <w:sz w:val="24"/>
                <w:szCs w:val="24"/>
              </w:rPr>
              <w:t>計</w:t>
            </w:r>
          </w:p>
        </w:tc>
        <w:tc>
          <w:tcPr>
            <w:tcW w:w="2250" w:type="dxa"/>
            <w:tcBorders>
              <w:bottom w:val="single" w:sz="4" w:space="0" w:color="auto"/>
            </w:tcBorders>
            <w:vAlign w:val="center"/>
          </w:tcPr>
          <w:p w:rsidR="00414C05" w:rsidRDefault="00836BE8" w:rsidP="00214646">
            <w:pPr>
              <w:spacing w:line="360" w:lineRule="exact"/>
              <w:jc w:val="center"/>
              <w:rPr>
                <w:rFonts w:asciiTheme="minorEastAsia" w:hAnsiTheme="minorEastAsia"/>
                <w:sz w:val="24"/>
                <w:szCs w:val="24"/>
              </w:rPr>
            </w:pPr>
            <w:r>
              <w:rPr>
                <w:rFonts w:asciiTheme="minorEastAsia" w:hAnsiTheme="minorEastAsia" w:hint="eastAsia"/>
                <w:sz w:val="24"/>
                <w:szCs w:val="24"/>
              </w:rPr>
              <w:t>23</w:t>
            </w:r>
            <w:r w:rsidR="00D55BDF">
              <w:rPr>
                <w:rFonts w:asciiTheme="minorEastAsia" w:hAnsiTheme="minorEastAsia" w:hint="eastAsia"/>
                <w:sz w:val="24"/>
                <w:szCs w:val="24"/>
              </w:rPr>
              <w:t>件</w:t>
            </w:r>
          </w:p>
        </w:tc>
        <w:tc>
          <w:tcPr>
            <w:tcW w:w="2250" w:type="dxa"/>
            <w:tcBorders>
              <w:bottom w:val="single" w:sz="4" w:space="0" w:color="auto"/>
            </w:tcBorders>
            <w:vAlign w:val="center"/>
          </w:tcPr>
          <w:p w:rsidR="00414C05" w:rsidRPr="007A676E" w:rsidRDefault="00836BE8" w:rsidP="00214646">
            <w:pPr>
              <w:spacing w:line="360" w:lineRule="exact"/>
              <w:jc w:val="center"/>
              <w:rPr>
                <w:rFonts w:asciiTheme="minorEastAsia" w:hAnsiTheme="minorEastAsia"/>
                <w:sz w:val="24"/>
                <w:szCs w:val="24"/>
              </w:rPr>
            </w:pPr>
            <w:r>
              <w:rPr>
                <w:rFonts w:asciiTheme="minorEastAsia" w:hAnsiTheme="minorEastAsia" w:hint="eastAsia"/>
                <w:sz w:val="24"/>
                <w:szCs w:val="24"/>
              </w:rPr>
              <w:t>41</w:t>
            </w:r>
            <w:r w:rsidR="00D55BDF">
              <w:rPr>
                <w:rFonts w:asciiTheme="minorEastAsia" w:hAnsiTheme="minorEastAsia" w:hint="eastAsia"/>
                <w:sz w:val="24"/>
                <w:szCs w:val="24"/>
              </w:rPr>
              <w:t>件</w:t>
            </w:r>
          </w:p>
        </w:tc>
        <w:tc>
          <w:tcPr>
            <w:tcW w:w="2250" w:type="dxa"/>
            <w:tcBorders>
              <w:bottom w:val="single" w:sz="4" w:space="0" w:color="auto"/>
            </w:tcBorders>
            <w:vAlign w:val="center"/>
          </w:tcPr>
          <w:p w:rsidR="00414C05" w:rsidRDefault="00836BE8" w:rsidP="00214646">
            <w:pPr>
              <w:spacing w:line="360" w:lineRule="exact"/>
              <w:jc w:val="center"/>
              <w:rPr>
                <w:rFonts w:asciiTheme="minorEastAsia" w:hAnsiTheme="minorEastAsia"/>
                <w:sz w:val="24"/>
                <w:szCs w:val="24"/>
              </w:rPr>
            </w:pPr>
            <w:r>
              <w:rPr>
                <w:rFonts w:asciiTheme="minorEastAsia" w:hAnsiTheme="minorEastAsia" w:hint="eastAsia"/>
                <w:sz w:val="24"/>
                <w:szCs w:val="24"/>
              </w:rPr>
              <w:t>64</w:t>
            </w:r>
            <w:r w:rsidR="00414C05">
              <w:rPr>
                <w:rFonts w:asciiTheme="minorEastAsia" w:hAnsiTheme="minorEastAsia" w:hint="eastAsia"/>
                <w:sz w:val="24"/>
                <w:szCs w:val="24"/>
              </w:rPr>
              <w:t>件</w:t>
            </w:r>
          </w:p>
        </w:tc>
      </w:tr>
    </w:tbl>
    <w:p w:rsidR="00693C5F" w:rsidRDefault="00693C5F" w:rsidP="004A62F9">
      <w:pPr>
        <w:spacing w:line="360" w:lineRule="exact"/>
        <w:ind w:firstLineChars="100" w:firstLine="240"/>
        <w:rPr>
          <w:rFonts w:asciiTheme="minorEastAsia" w:hAnsiTheme="minorEastAsia"/>
          <w:sz w:val="24"/>
          <w:szCs w:val="24"/>
        </w:rPr>
      </w:pPr>
    </w:p>
    <w:p w:rsidR="00C737DB" w:rsidRPr="007A676E" w:rsidRDefault="00C737DB" w:rsidP="004A62F9">
      <w:pPr>
        <w:spacing w:line="360" w:lineRule="exact"/>
        <w:rPr>
          <w:rFonts w:asciiTheme="minorEastAsia" w:hAnsiTheme="minorEastAsia"/>
          <w:sz w:val="24"/>
          <w:szCs w:val="24"/>
        </w:rPr>
      </w:pPr>
      <w:r>
        <w:rPr>
          <w:rFonts w:asciiTheme="minorEastAsia" w:hAnsiTheme="minorEastAsia" w:hint="eastAsia"/>
          <w:sz w:val="24"/>
          <w:szCs w:val="24"/>
        </w:rPr>
        <w:t>２．</w:t>
      </w:r>
      <w:r w:rsidRPr="007A676E">
        <w:rPr>
          <w:rFonts w:asciiTheme="minorEastAsia" w:hAnsiTheme="minorEastAsia" w:hint="eastAsia"/>
          <w:sz w:val="24"/>
          <w:szCs w:val="24"/>
        </w:rPr>
        <w:t>主な相談内容</w:t>
      </w:r>
    </w:p>
    <w:p w:rsidR="00C737DB" w:rsidRDefault="00C737DB" w:rsidP="004A62F9">
      <w:pPr>
        <w:spacing w:line="360" w:lineRule="exact"/>
        <w:rPr>
          <w:rFonts w:asciiTheme="minorEastAsia" w:hAnsiTheme="minorEastAsia"/>
          <w:sz w:val="24"/>
          <w:szCs w:val="24"/>
        </w:rPr>
      </w:pPr>
      <w:r w:rsidRPr="0028153C">
        <w:rPr>
          <w:rFonts w:asciiTheme="minorEastAsia" w:hAnsiTheme="minorEastAsia" w:hint="eastAsia"/>
          <w:sz w:val="24"/>
          <w:szCs w:val="24"/>
        </w:rPr>
        <w:t>（１）ストレスチェック関係</w:t>
      </w:r>
    </w:p>
    <w:p w:rsidR="00C737DB" w:rsidRDefault="00C737DB" w:rsidP="004A62F9">
      <w:pPr>
        <w:spacing w:line="360" w:lineRule="exact"/>
        <w:rPr>
          <w:rFonts w:asciiTheme="minorEastAsia" w:hAnsiTheme="minorEastAsia"/>
          <w:sz w:val="24"/>
          <w:szCs w:val="24"/>
        </w:rPr>
      </w:pPr>
      <w:r>
        <w:rPr>
          <w:rFonts w:asciiTheme="minorEastAsia" w:hAnsiTheme="minorEastAsia" w:hint="eastAsia"/>
          <w:sz w:val="24"/>
          <w:szCs w:val="24"/>
        </w:rPr>
        <w:t xml:space="preserve">　・</w:t>
      </w:r>
      <w:r w:rsidRPr="00F5256A">
        <w:rPr>
          <w:rFonts w:asciiTheme="minorEastAsia" w:hAnsiTheme="minorEastAsia" w:hint="eastAsia"/>
          <w:sz w:val="24"/>
          <w:szCs w:val="24"/>
        </w:rPr>
        <w:t>ストレスチェックや医師面談の報告書に関すること</w:t>
      </w:r>
    </w:p>
    <w:p w:rsidR="00C737DB" w:rsidRDefault="00C737DB" w:rsidP="00BF7574">
      <w:pPr>
        <w:spacing w:line="360" w:lineRule="exact"/>
        <w:ind w:left="479" w:hangingChars="200" w:hanging="479"/>
        <w:rPr>
          <w:rFonts w:asciiTheme="minorEastAsia" w:hAnsiTheme="minorEastAsia"/>
          <w:sz w:val="24"/>
          <w:szCs w:val="24"/>
        </w:rPr>
      </w:pPr>
      <w:r>
        <w:rPr>
          <w:rFonts w:asciiTheme="minorEastAsia" w:hAnsiTheme="minorEastAsia" w:hint="eastAsia"/>
          <w:sz w:val="24"/>
          <w:szCs w:val="24"/>
        </w:rPr>
        <w:t xml:space="preserve">　・ストレスチェックの実施対象者に関すること</w:t>
      </w:r>
    </w:p>
    <w:p w:rsidR="00C737DB" w:rsidRPr="007A676E" w:rsidRDefault="00C737DB" w:rsidP="00BF7574">
      <w:pPr>
        <w:spacing w:line="360" w:lineRule="exact"/>
        <w:ind w:left="479" w:hangingChars="200" w:hanging="479"/>
        <w:rPr>
          <w:rFonts w:asciiTheme="minorEastAsia" w:hAnsiTheme="minorEastAsia"/>
          <w:sz w:val="24"/>
          <w:szCs w:val="24"/>
        </w:rPr>
      </w:pPr>
      <w:r>
        <w:rPr>
          <w:rFonts w:asciiTheme="minorEastAsia" w:hAnsiTheme="minorEastAsia" w:hint="eastAsia"/>
          <w:sz w:val="24"/>
          <w:szCs w:val="24"/>
        </w:rPr>
        <w:t xml:space="preserve">　・ストレスチェックの集団分析に関すること</w:t>
      </w:r>
    </w:p>
    <w:p w:rsidR="00C737DB" w:rsidRDefault="00C737DB" w:rsidP="004A62F9">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・ストレスチェックの進め方に関すること</w:t>
      </w:r>
    </w:p>
    <w:p w:rsidR="00C737DB" w:rsidRPr="007A676E" w:rsidRDefault="00C737DB" w:rsidP="004A62F9">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w:t>
      </w:r>
      <w:r w:rsidRPr="00F5256A">
        <w:rPr>
          <w:rFonts w:asciiTheme="minorEastAsia" w:hAnsiTheme="minorEastAsia" w:hint="eastAsia"/>
          <w:sz w:val="24"/>
          <w:szCs w:val="24"/>
        </w:rPr>
        <w:t>医師面談、補助面談の実施方法に関すること</w:t>
      </w:r>
    </w:p>
    <w:p w:rsidR="00C737DB" w:rsidRPr="007A676E" w:rsidRDefault="00C737DB" w:rsidP="004A62F9">
      <w:pPr>
        <w:spacing w:line="360" w:lineRule="exact"/>
        <w:rPr>
          <w:rFonts w:asciiTheme="minorEastAsia" w:hAnsiTheme="minorEastAsia"/>
          <w:sz w:val="24"/>
          <w:szCs w:val="24"/>
        </w:rPr>
      </w:pPr>
      <w:r>
        <w:rPr>
          <w:rFonts w:asciiTheme="minorEastAsia" w:hAnsiTheme="minorEastAsia" w:hint="eastAsia"/>
          <w:sz w:val="24"/>
          <w:szCs w:val="24"/>
        </w:rPr>
        <w:t xml:space="preserve">　・外部機関への委託に関すること</w:t>
      </w:r>
      <w:r w:rsidRPr="007A676E">
        <w:rPr>
          <w:rFonts w:asciiTheme="minorEastAsia" w:hAnsiTheme="minorEastAsia" w:hint="eastAsia"/>
          <w:sz w:val="24"/>
          <w:szCs w:val="24"/>
        </w:rPr>
        <w:t xml:space="preserve">　　等</w:t>
      </w:r>
    </w:p>
    <w:p w:rsidR="00C737DB" w:rsidRDefault="00C737DB" w:rsidP="004A62F9">
      <w:pPr>
        <w:spacing w:line="360" w:lineRule="exact"/>
        <w:rPr>
          <w:rFonts w:asciiTheme="minorEastAsia" w:hAnsiTheme="minorEastAsia"/>
          <w:sz w:val="24"/>
          <w:szCs w:val="24"/>
        </w:rPr>
      </w:pPr>
      <w:r w:rsidRPr="0028153C">
        <w:rPr>
          <w:rFonts w:asciiTheme="minorEastAsia" w:hAnsiTheme="minorEastAsia" w:hint="eastAsia"/>
          <w:sz w:val="24"/>
          <w:szCs w:val="24"/>
        </w:rPr>
        <w:t>（２）メンタルヘルス</w:t>
      </w:r>
      <w:r>
        <w:rPr>
          <w:rFonts w:asciiTheme="minorEastAsia" w:hAnsiTheme="minorEastAsia" w:hint="eastAsia"/>
          <w:sz w:val="24"/>
          <w:szCs w:val="24"/>
        </w:rPr>
        <w:t>対策</w:t>
      </w:r>
      <w:r w:rsidRPr="0028153C">
        <w:rPr>
          <w:rFonts w:asciiTheme="minorEastAsia" w:hAnsiTheme="minorEastAsia" w:hint="eastAsia"/>
          <w:sz w:val="24"/>
          <w:szCs w:val="24"/>
        </w:rPr>
        <w:t>関係</w:t>
      </w:r>
    </w:p>
    <w:p w:rsidR="00C737DB" w:rsidRPr="007A676E" w:rsidRDefault="00C737DB" w:rsidP="004A62F9">
      <w:pPr>
        <w:spacing w:line="360" w:lineRule="exact"/>
        <w:rPr>
          <w:rFonts w:asciiTheme="minorEastAsia" w:hAnsiTheme="minorEastAsia"/>
          <w:sz w:val="24"/>
          <w:szCs w:val="24"/>
        </w:rPr>
      </w:pPr>
      <w:r>
        <w:rPr>
          <w:rFonts w:asciiTheme="minorEastAsia" w:hAnsiTheme="minorEastAsia" w:hint="eastAsia"/>
          <w:sz w:val="24"/>
          <w:szCs w:val="24"/>
        </w:rPr>
        <w:t xml:space="preserve">　・</w:t>
      </w:r>
      <w:r w:rsidRPr="00783AA8">
        <w:rPr>
          <w:rFonts w:asciiTheme="minorEastAsia" w:hAnsiTheme="minorEastAsia" w:hint="eastAsia"/>
          <w:sz w:val="24"/>
          <w:szCs w:val="24"/>
        </w:rPr>
        <w:t>メンタル不調の職員の休職や復職に関すること</w:t>
      </w:r>
    </w:p>
    <w:p w:rsidR="00C737DB" w:rsidRPr="005C7627" w:rsidRDefault="00C737DB" w:rsidP="004A62F9">
      <w:pPr>
        <w:spacing w:line="360" w:lineRule="exact"/>
        <w:ind w:left="240" w:hangingChars="100" w:hanging="240"/>
        <w:rPr>
          <w:rFonts w:asciiTheme="minorEastAsia" w:hAnsiTheme="minorEastAsia"/>
          <w:sz w:val="24"/>
          <w:szCs w:val="24"/>
        </w:rPr>
      </w:pPr>
      <w:r w:rsidRPr="007A676E">
        <w:rPr>
          <w:rFonts w:asciiTheme="minorEastAsia" w:hAnsiTheme="minorEastAsia" w:hint="eastAsia"/>
          <w:sz w:val="24"/>
          <w:szCs w:val="24"/>
        </w:rPr>
        <w:t xml:space="preserve">　</w:t>
      </w:r>
      <w:r>
        <w:rPr>
          <w:rFonts w:asciiTheme="minorEastAsia" w:hAnsiTheme="minorEastAsia" w:hint="eastAsia"/>
          <w:sz w:val="24"/>
          <w:szCs w:val="24"/>
        </w:rPr>
        <w:t>・精神及び発達、行動の障害を抱える職員等への対応に関すること</w:t>
      </w:r>
    </w:p>
    <w:p w:rsidR="00C737DB" w:rsidRDefault="00C737DB" w:rsidP="004A62F9">
      <w:pPr>
        <w:spacing w:line="360" w:lineRule="exact"/>
        <w:rPr>
          <w:rFonts w:asciiTheme="minorEastAsia" w:hAnsiTheme="minorEastAsia"/>
          <w:sz w:val="24"/>
          <w:szCs w:val="24"/>
        </w:rPr>
      </w:pPr>
      <w:r>
        <w:rPr>
          <w:rFonts w:asciiTheme="minorEastAsia" w:hAnsiTheme="minorEastAsia" w:hint="eastAsia"/>
          <w:sz w:val="24"/>
          <w:szCs w:val="24"/>
        </w:rPr>
        <w:t xml:space="preserve">　・ストレスチェック以外のメンタルヘルス対策、心の健康づくり計画に関すること</w:t>
      </w:r>
    </w:p>
    <w:p w:rsidR="00C737DB" w:rsidRDefault="00C737DB" w:rsidP="004A62F9">
      <w:pPr>
        <w:spacing w:line="360" w:lineRule="exact"/>
        <w:ind w:leftChars="100" w:left="210"/>
        <w:rPr>
          <w:rFonts w:asciiTheme="minorEastAsia" w:hAnsiTheme="minorEastAsia"/>
          <w:sz w:val="24"/>
          <w:szCs w:val="24"/>
        </w:rPr>
      </w:pPr>
      <w:r>
        <w:rPr>
          <w:rFonts w:asciiTheme="minorEastAsia" w:hAnsiTheme="minorEastAsia" w:hint="eastAsia"/>
          <w:sz w:val="24"/>
          <w:szCs w:val="24"/>
        </w:rPr>
        <w:t xml:space="preserve">・震災後のメンタルヘルス対策に関すること　　</w:t>
      </w:r>
      <w:r w:rsidRPr="007A676E">
        <w:rPr>
          <w:rFonts w:asciiTheme="minorEastAsia" w:hAnsiTheme="minorEastAsia" w:hint="eastAsia"/>
          <w:sz w:val="24"/>
          <w:szCs w:val="24"/>
        </w:rPr>
        <w:t>等</w:t>
      </w:r>
    </w:p>
    <w:p w:rsidR="00C737DB" w:rsidRDefault="00C737DB" w:rsidP="004A62F9">
      <w:pPr>
        <w:spacing w:line="360" w:lineRule="exact"/>
        <w:rPr>
          <w:rFonts w:asciiTheme="minorEastAsia" w:hAnsiTheme="minorEastAsia"/>
          <w:sz w:val="24"/>
          <w:szCs w:val="24"/>
        </w:rPr>
      </w:pPr>
    </w:p>
    <w:p w:rsidR="00C737DB" w:rsidRDefault="00C737DB" w:rsidP="004A62F9">
      <w:pPr>
        <w:spacing w:line="360" w:lineRule="exact"/>
        <w:rPr>
          <w:rFonts w:asciiTheme="minorEastAsia" w:hAnsiTheme="minorEastAsia"/>
          <w:sz w:val="24"/>
          <w:szCs w:val="24"/>
        </w:rPr>
      </w:pPr>
      <w:r>
        <w:rPr>
          <w:rFonts w:asciiTheme="minorEastAsia" w:hAnsiTheme="minorEastAsia" w:hint="eastAsia"/>
          <w:sz w:val="24"/>
          <w:szCs w:val="24"/>
        </w:rPr>
        <w:t>３．地方公共団体からの相談事例等</w:t>
      </w:r>
    </w:p>
    <w:p w:rsidR="00C737DB" w:rsidRDefault="00C737DB" w:rsidP="004A62F9">
      <w:pPr>
        <w:spacing w:line="360" w:lineRule="exact"/>
        <w:rPr>
          <w:rFonts w:asciiTheme="minorEastAsia" w:hAnsiTheme="minorEastAsia"/>
          <w:sz w:val="24"/>
          <w:szCs w:val="24"/>
        </w:rPr>
      </w:pPr>
      <w:r>
        <w:rPr>
          <w:rFonts w:asciiTheme="minorEastAsia" w:hAnsiTheme="minorEastAsia" w:hint="eastAsia"/>
          <w:sz w:val="24"/>
          <w:szCs w:val="24"/>
        </w:rPr>
        <w:t xml:space="preserve">　　別紙のとおり</w:t>
      </w:r>
    </w:p>
    <w:p w:rsidR="004A62F9" w:rsidRDefault="004A62F9" w:rsidP="004A62F9">
      <w:pPr>
        <w:widowControl/>
        <w:spacing w:line="360" w:lineRule="exact"/>
        <w:jc w:val="left"/>
        <w:rPr>
          <w:rFonts w:asciiTheme="minorEastAsia" w:hAnsiTheme="minorEastAsia"/>
          <w:sz w:val="24"/>
          <w:szCs w:val="24"/>
        </w:rPr>
      </w:pPr>
      <w:r>
        <w:rPr>
          <w:rFonts w:asciiTheme="minorEastAsia" w:hAnsiTheme="minorEastAsia"/>
          <w:sz w:val="24"/>
          <w:szCs w:val="24"/>
        </w:rPr>
        <w:br w:type="page"/>
      </w:r>
    </w:p>
    <w:p w:rsidR="00C737DB" w:rsidRDefault="00214646" w:rsidP="00905566">
      <w:pPr>
        <w:jc w:val="center"/>
        <w:rPr>
          <w:b/>
          <w:sz w:val="24"/>
          <w:szCs w:val="24"/>
        </w:rPr>
      </w:pPr>
      <w:r w:rsidRPr="00E856D1">
        <w:rPr>
          <w:noProof/>
        </w:rPr>
        <w:lastRenderedPageBreak/>
        <mc:AlternateContent>
          <mc:Choice Requires="wps">
            <w:drawing>
              <wp:anchor distT="0" distB="0" distL="114300" distR="114300" simplePos="0" relativeHeight="251659264" behindDoc="0" locked="0" layoutInCell="1" allowOverlap="1" wp14:anchorId="53A8B6CB" wp14:editId="0A796251">
                <wp:simplePos x="0" y="0"/>
                <wp:positionH relativeFrom="column">
                  <wp:posOffset>5210175</wp:posOffset>
                </wp:positionH>
                <wp:positionV relativeFrom="paragraph">
                  <wp:posOffset>-330200</wp:posOffset>
                </wp:positionV>
                <wp:extent cx="904875" cy="1403985"/>
                <wp:effectExtent l="0" t="0" r="28575"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solidFill>
                            <a:srgbClr val="000000"/>
                          </a:solidFill>
                          <a:miter lim="800000"/>
                          <a:headEnd/>
                          <a:tailEnd/>
                        </a:ln>
                      </wps:spPr>
                      <wps:txbx>
                        <w:txbxContent>
                          <w:p w:rsidR="00865D86" w:rsidRPr="009123FE" w:rsidRDefault="00865D86" w:rsidP="00C737DB">
                            <w:pPr>
                              <w:jc w:val="center"/>
                              <w:rPr>
                                <w:sz w:val="24"/>
                                <w:szCs w:val="24"/>
                              </w:rPr>
                            </w:pPr>
                            <w:r w:rsidRPr="009123FE">
                              <w:rPr>
                                <w:rFonts w:hint="eastAsia"/>
                                <w:sz w:val="24"/>
                                <w:szCs w:val="24"/>
                              </w:rPr>
                              <w:t>別</w:t>
                            </w:r>
                            <w:r>
                              <w:rPr>
                                <w:rFonts w:hint="eastAsia"/>
                                <w:sz w:val="24"/>
                                <w:szCs w:val="24"/>
                              </w:rPr>
                              <w:t xml:space="preserve">　</w:t>
                            </w:r>
                            <w:r w:rsidRPr="009123FE">
                              <w:rPr>
                                <w:rFonts w:hint="eastAsia"/>
                                <w:sz w:val="24"/>
                                <w:szCs w:val="24"/>
                              </w:rPr>
                              <w:t>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8B6CB" id="_x0000_t202" coordsize="21600,21600" o:spt="202" path="m,l,21600r21600,l21600,xe">
                <v:stroke joinstyle="miter"/>
                <v:path gradientshapeok="t" o:connecttype="rect"/>
              </v:shapetype>
              <v:shape id="テキスト ボックス 2" o:spid="_x0000_s1026" type="#_x0000_t202" style="position:absolute;left:0;text-align:left;margin-left:410.25pt;margin-top:-26pt;width:7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">
                <v:textbox style="mso-fit-shape-to-text:t">
                  <w:txbxContent>
                    <w:p w:rsidR="00865D86" w:rsidRPr="009123FE" w:rsidRDefault="00865D86" w:rsidP="00C737DB">
                      <w:pPr>
                        <w:jc w:val="center"/>
                        <w:rPr>
                          <w:sz w:val="24"/>
                          <w:szCs w:val="24"/>
                        </w:rPr>
                      </w:pPr>
                      <w:r w:rsidRPr="009123FE">
                        <w:rPr>
                          <w:rFonts w:hint="eastAsia"/>
                          <w:sz w:val="24"/>
                          <w:szCs w:val="24"/>
                        </w:rPr>
                        <w:t>別</w:t>
                      </w:r>
                      <w:r>
                        <w:rPr>
                          <w:rFonts w:hint="eastAsia"/>
                          <w:sz w:val="24"/>
                          <w:szCs w:val="24"/>
                        </w:rPr>
                        <w:t xml:space="preserve">　</w:t>
                      </w:r>
                      <w:r w:rsidRPr="009123FE">
                        <w:rPr>
                          <w:rFonts w:hint="eastAsia"/>
                          <w:sz w:val="24"/>
                          <w:szCs w:val="24"/>
                        </w:rPr>
                        <w:t>紙</w:t>
                      </w:r>
                    </w:p>
                  </w:txbxContent>
                </v:textbox>
              </v:shape>
            </w:pict>
          </mc:Fallback>
        </mc:AlternateContent>
      </w:r>
      <w:r w:rsidR="00C737DB" w:rsidRPr="00E856D1">
        <w:rPr>
          <w:rFonts w:hint="eastAsia"/>
          <w:b/>
          <w:sz w:val="24"/>
          <w:szCs w:val="24"/>
        </w:rPr>
        <w:t>地方公共団体からの相談事例等</w:t>
      </w:r>
    </w:p>
    <w:p w:rsidR="00214646" w:rsidRDefault="00214646" w:rsidP="00DE48A8">
      <w:pPr>
        <w:jc w:val="left"/>
      </w:pPr>
    </w:p>
    <w:p w:rsidR="00214646" w:rsidRPr="008910F7" w:rsidRDefault="008910F7" w:rsidP="008910F7">
      <w:pPr>
        <w:jc w:val="left"/>
        <w:rPr>
          <w:b/>
          <w:sz w:val="24"/>
          <w:szCs w:val="24"/>
        </w:rPr>
      </w:pPr>
      <w:r w:rsidRPr="008910F7">
        <w:rPr>
          <w:rFonts w:hint="eastAsia"/>
          <w:b/>
          <w:sz w:val="24"/>
          <w:szCs w:val="24"/>
        </w:rPr>
        <w:t>①</w:t>
      </w:r>
      <w:r>
        <w:rPr>
          <w:rFonts w:hint="eastAsia"/>
          <w:b/>
          <w:sz w:val="24"/>
          <w:szCs w:val="24"/>
        </w:rPr>
        <w:t xml:space="preserve">　</w:t>
      </w:r>
      <w:r w:rsidR="00214646" w:rsidRPr="008910F7">
        <w:rPr>
          <w:rFonts w:hint="eastAsia"/>
          <w:b/>
          <w:sz w:val="24"/>
          <w:szCs w:val="24"/>
        </w:rPr>
        <w:t>ストレスチェック</w:t>
      </w:r>
    </w:p>
    <w:tbl>
      <w:tblPr>
        <w:tblStyle w:val="a3"/>
        <w:tblW w:w="9776" w:type="dxa"/>
        <w:tblLook w:val="04A0" w:firstRow="1" w:lastRow="0" w:firstColumn="1" w:lastColumn="0" w:noHBand="0" w:noVBand="1"/>
      </w:tblPr>
      <w:tblGrid>
        <w:gridCol w:w="672"/>
        <w:gridCol w:w="2359"/>
        <w:gridCol w:w="6745"/>
      </w:tblGrid>
      <w:tr w:rsidR="006E6A1A" w:rsidRPr="000E592A" w:rsidTr="00FD6A51">
        <w:trPr>
          <w:trHeight w:val="556"/>
        </w:trPr>
        <w:tc>
          <w:tcPr>
            <w:tcW w:w="672" w:type="dxa"/>
            <w:vAlign w:val="center"/>
          </w:tcPr>
          <w:p w:rsidR="006E6A1A" w:rsidRPr="000E592A" w:rsidRDefault="006E6A1A" w:rsidP="006E6A1A">
            <w:pPr>
              <w:rPr>
                <w:rFonts w:asciiTheme="minorEastAsia" w:hAnsiTheme="minorEastAsia"/>
                <w:szCs w:val="21"/>
              </w:rPr>
            </w:pPr>
            <w:r w:rsidRPr="000E592A">
              <w:rPr>
                <w:rFonts w:asciiTheme="minorEastAsia" w:hAnsiTheme="minorEastAsia" w:hint="eastAsia"/>
                <w:szCs w:val="21"/>
              </w:rPr>
              <w:t>番号</w:t>
            </w:r>
          </w:p>
        </w:tc>
        <w:tc>
          <w:tcPr>
            <w:tcW w:w="2359" w:type="dxa"/>
            <w:vAlign w:val="center"/>
          </w:tcPr>
          <w:p w:rsidR="006E6A1A" w:rsidRPr="000E592A" w:rsidRDefault="006E6A1A" w:rsidP="006E6A1A">
            <w:pPr>
              <w:rPr>
                <w:rFonts w:asciiTheme="minorEastAsia" w:hAnsiTheme="minorEastAsia"/>
                <w:szCs w:val="21"/>
              </w:rPr>
            </w:pPr>
            <w:r w:rsidRPr="000E592A">
              <w:rPr>
                <w:rFonts w:asciiTheme="minorEastAsia" w:hAnsiTheme="minorEastAsia" w:hint="eastAsia"/>
                <w:szCs w:val="21"/>
              </w:rPr>
              <w:t>相　談</w:t>
            </w:r>
          </w:p>
        </w:tc>
        <w:tc>
          <w:tcPr>
            <w:tcW w:w="6745" w:type="dxa"/>
            <w:vAlign w:val="center"/>
          </w:tcPr>
          <w:p w:rsidR="006E6A1A" w:rsidRPr="000E592A" w:rsidRDefault="006E6A1A" w:rsidP="006E6A1A">
            <w:pPr>
              <w:rPr>
                <w:rFonts w:asciiTheme="minorEastAsia" w:hAnsiTheme="minorEastAsia"/>
                <w:szCs w:val="21"/>
              </w:rPr>
            </w:pPr>
            <w:r w:rsidRPr="000E592A">
              <w:rPr>
                <w:rFonts w:asciiTheme="minorEastAsia" w:hAnsiTheme="minorEastAsia" w:hint="eastAsia"/>
                <w:szCs w:val="21"/>
              </w:rPr>
              <w:t>回　答</w:t>
            </w:r>
          </w:p>
        </w:tc>
      </w:tr>
      <w:tr w:rsidR="005A7975" w:rsidRPr="005A7975" w:rsidTr="00FD6A51">
        <w:trPr>
          <w:trHeight w:val="2575"/>
        </w:trPr>
        <w:tc>
          <w:tcPr>
            <w:tcW w:w="672" w:type="dxa"/>
          </w:tcPr>
          <w:p w:rsidR="006E6A1A" w:rsidRPr="005A7975" w:rsidRDefault="006E6A1A" w:rsidP="003506D2">
            <w:pPr>
              <w:rPr>
                <w:rFonts w:asciiTheme="minorEastAsia" w:hAnsiTheme="minorEastAsia"/>
                <w:szCs w:val="21"/>
              </w:rPr>
            </w:pPr>
            <w:r w:rsidRPr="005A7975">
              <w:rPr>
                <w:rFonts w:asciiTheme="minorEastAsia" w:hAnsiTheme="minorEastAsia" w:hint="eastAsia"/>
                <w:szCs w:val="21"/>
              </w:rPr>
              <w:t>１</w:t>
            </w:r>
          </w:p>
        </w:tc>
        <w:tc>
          <w:tcPr>
            <w:tcW w:w="2359" w:type="dxa"/>
          </w:tcPr>
          <w:p w:rsidR="006E6A1A" w:rsidRPr="005A7975" w:rsidRDefault="006E6A1A" w:rsidP="006E6A1A">
            <w:pPr>
              <w:ind w:firstLineChars="100" w:firstLine="210"/>
              <w:rPr>
                <w:rFonts w:asciiTheme="minorEastAsia" w:hAnsiTheme="minorEastAsia"/>
                <w:szCs w:val="21"/>
              </w:rPr>
            </w:pPr>
            <w:r w:rsidRPr="005A7975">
              <w:rPr>
                <w:rFonts w:asciiTheme="minorEastAsia" w:hAnsiTheme="minorEastAsia" w:hint="eastAsia"/>
                <w:szCs w:val="21"/>
              </w:rPr>
              <w:t>市長、副市長及び教育長はストレスチェック実施義務の対象になるのか。</w:t>
            </w:r>
          </w:p>
        </w:tc>
        <w:tc>
          <w:tcPr>
            <w:tcW w:w="6745" w:type="dxa"/>
          </w:tcPr>
          <w:p w:rsidR="006E6A1A" w:rsidRPr="005A7975" w:rsidRDefault="006E6A1A" w:rsidP="006E6A1A">
            <w:pPr>
              <w:ind w:firstLineChars="100" w:firstLine="210"/>
              <w:rPr>
                <w:rFonts w:asciiTheme="minorEastAsia" w:hAnsiTheme="minorEastAsia"/>
                <w:szCs w:val="21"/>
              </w:rPr>
            </w:pPr>
            <w:r w:rsidRPr="005A7975">
              <w:rPr>
                <w:rFonts w:asciiTheme="minorEastAsia" w:hAnsiTheme="minorEastAsia" w:hint="eastAsia"/>
                <w:szCs w:val="21"/>
              </w:rPr>
              <w:t>労働安全衛生規則第５２条の９の規定に基づきストレスチェックを行わなければならない義務対象は「労働者」であり、市長は労働者に該当しません。副市長及び教育長の「労働者性」の有無については、使用従属関係や諸要素等を勘案して判断されるべきと考えます。</w:t>
            </w:r>
          </w:p>
          <w:p w:rsidR="006E6A1A" w:rsidRPr="005A7975" w:rsidRDefault="006E6A1A" w:rsidP="00176C30">
            <w:pPr>
              <w:ind w:firstLineChars="100" w:firstLine="210"/>
              <w:rPr>
                <w:rFonts w:asciiTheme="minorEastAsia" w:hAnsiTheme="minorEastAsia"/>
                <w:szCs w:val="21"/>
              </w:rPr>
            </w:pPr>
            <w:r w:rsidRPr="005A7975">
              <w:rPr>
                <w:rFonts w:asciiTheme="minorEastAsia" w:hAnsiTheme="minorEastAsia" w:hint="eastAsia"/>
                <w:szCs w:val="21"/>
              </w:rPr>
              <w:t>なお、「労働安全衛生法に基づくストレスチェック制度検討会報告書（厚生労働省）」においても、「ストレスチェックの対象とする労働者の範囲は、現行の一般定期健康診断の対象者の取扱いを参考とし、</w:t>
            </w:r>
            <w:r w:rsidR="00296455">
              <w:rPr>
                <w:rFonts w:asciiTheme="minorEastAsia" w:hAnsiTheme="minorEastAsia" w:hint="eastAsia"/>
                <w:szCs w:val="21"/>
              </w:rPr>
              <w:t xml:space="preserve">　　</w:t>
            </w:r>
            <w:r w:rsidRPr="005A7975">
              <w:rPr>
                <w:rFonts w:asciiTheme="minorEastAsia" w:hAnsiTheme="minorEastAsia" w:hint="eastAsia"/>
                <w:szCs w:val="21"/>
              </w:rPr>
              <w:t>これと同様とすることが適当」とされており、市長、副市長、教育長等についても、貴団体における一般定期健康診断の実施状況</w:t>
            </w:r>
            <w:r w:rsidR="00176C30" w:rsidRPr="005A7975">
              <w:rPr>
                <w:rFonts w:asciiTheme="minorEastAsia" w:hAnsiTheme="minorEastAsia" w:hint="eastAsia"/>
                <w:szCs w:val="21"/>
              </w:rPr>
              <w:t>を</w:t>
            </w:r>
            <w:r w:rsidRPr="005A7975">
              <w:rPr>
                <w:rFonts w:asciiTheme="minorEastAsia" w:hAnsiTheme="minorEastAsia" w:hint="eastAsia"/>
                <w:szCs w:val="21"/>
              </w:rPr>
              <w:t>参考に</w:t>
            </w:r>
            <w:r w:rsidR="00176C30" w:rsidRPr="005A7975">
              <w:rPr>
                <w:rFonts w:asciiTheme="minorEastAsia" w:hAnsiTheme="minorEastAsia" w:hint="eastAsia"/>
                <w:szCs w:val="21"/>
              </w:rPr>
              <w:t>取り組んでください。</w:t>
            </w:r>
          </w:p>
        </w:tc>
      </w:tr>
      <w:tr w:rsidR="005A7975" w:rsidRPr="005A7975" w:rsidTr="00FD6A51">
        <w:trPr>
          <w:trHeight w:val="1544"/>
        </w:trPr>
        <w:tc>
          <w:tcPr>
            <w:tcW w:w="672" w:type="dxa"/>
          </w:tcPr>
          <w:p w:rsidR="004B7FB6" w:rsidRPr="005A7975" w:rsidRDefault="004B7FB6" w:rsidP="003506D2">
            <w:pPr>
              <w:rPr>
                <w:rFonts w:asciiTheme="minorEastAsia" w:hAnsiTheme="minorEastAsia"/>
                <w:szCs w:val="21"/>
              </w:rPr>
            </w:pPr>
            <w:r w:rsidRPr="005A7975">
              <w:rPr>
                <w:rFonts w:asciiTheme="minorEastAsia" w:hAnsiTheme="minorEastAsia" w:hint="eastAsia"/>
                <w:szCs w:val="21"/>
              </w:rPr>
              <w:t>２</w:t>
            </w:r>
          </w:p>
        </w:tc>
        <w:tc>
          <w:tcPr>
            <w:tcW w:w="2359" w:type="dxa"/>
          </w:tcPr>
          <w:p w:rsidR="004B7FB6" w:rsidRPr="005A7975" w:rsidRDefault="004B7FB6" w:rsidP="004A773E">
            <w:pPr>
              <w:ind w:firstLineChars="100" w:firstLine="210"/>
              <w:rPr>
                <w:rFonts w:asciiTheme="minorEastAsia" w:hAnsiTheme="minorEastAsia"/>
                <w:szCs w:val="21"/>
              </w:rPr>
            </w:pPr>
            <w:r w:rsidRPr="005A7975">
              <w:rPr>
                <w:rFonts w:asciiTheme="minorEastAsia" w:hAnsiTheme="minorEastAsia" w:hint="eastAsia"/>
                <w:szCs w:val="21"/>
              </w:rPr>
              <w:t>１０人未満の</w:t>
            </w:r>
            <w:r w:rsidR="004A773E" w:rsidRPr="005A7975">
              <w:rPr>
                <w:rFonts w:asciiTheme="minorEastAsia" w:hAnsiTheme="minorEastAsia" w:hint="eastAsia"/>
                <w:szCs w:val="21"/>
              </w:rPr>
              <w:t>事業場</w:t>
            </w:r>
            <w:r w:rsidRPr="005A7975">
              <w:rPr>
                <w:rFonts w:asciiTheme="minorEastAsia" w:hAnsiTheme="minorEastAsia" w:hint="eastAsia"/>
                <w:szCs w:val="21"/>
              </w:rPr>
              <w:t>でもストレスチェック</w:t>
            </w:r>
            <w:r w:rsidR="00F82B22" w:rsidRPr="005A7975">
              <w:rPr>
                <w:rFonts w:asciiTheme="minorEastAsia" w:hAnsiTheme="minorEastAsia" w:hint="eastAsia"/>
                <w:szCs w:val="21"/>
              </w:rPr>
              <w:t>や集団分析</w:t>
            </w:r>
            <w:r w:rsidRPr="005A7975">
              <w:rPr>
                <w:rFonts w:asciiTheme="minorEastAsia" w:hAnsiTheme="minorEastAsia" w:hint="eastAsia"/>
                <w:szCs w:val="21"/>
              </w:rPr>
              <w:t>を実施してよいのか。</w:t>
            </w:r>
          </w:p>
        </w:tc>
        <w:tc>
          <w:tcPr>
            <w:tcW w:w="6745" w:type="dxa"/>
          </w:tcPr>
          <w:p w:rsidR="004B7FB6" w:rsidRPr="005A7975" w:rsidRDefault="004B7FB6" w:rsidP="004B7FB6">
            <w:pPr>
              <w:ind w:firstLineChars="100" w:firstLine="210"/>
              <w:rPr>
                <w:rFonts w:asciiTheme="minorEastAsia" w:hAnsiTheme="minorEastAsia"/>
                <w:szCs w:val="21"/>
              </w:rPr>
            </w:pPr>
            <w:r w:rsidRPr="005A7975">
              <w:rPr>
                <w:rFonts w:asciiTheme="minorEastAsia" w:hAnsiTheme="minorEastAsia" w:hint="eastAsia"/>
                <w:szCs w:val="21"/>
              </w:rPr>
              <w:t>１０人未満の事業場の場合でも、個人の結果が特定されなければ</w:t>
            </w:r>
            <w:r w:rsidR="00296455">
              <w:rPr>
                <w:rFonts w:asciiTheme="minorEastAsia" w:hAnsiTheme="minorEastAsia" w:hint="eastAsia"/>
                <w:szCs w:val="21"/>
              </w:rPr>
              <w:t xml:space="preserve">　</w:t>
            </w:r>
            <w:r w:rsidRPr="005A7975">
              <w:rPr>
                <w:rFonts w:asciiTheme="minorEastAsia" w:hAnsiTheme="minorEastAsia" w:hint="eastAsia"/>
                <w:szCs w:val="21"/>
              </w:rPr>
              <w:t>構いません。</w:t>
            </w:r>
          </w:p>
          <w:p w:rsidR="004B7FB6" w:rsidRPr="005A7975" w:rsidRDefault="004B7FB6" w:rsidP="004B7FB6">
            <w:pPr>
              <w:ind w:firstLineChars="100" w:firstLine="210"/>
              <w:rPr>
                <w:rFonts w:asciiTheme="minorEastAsia" w:hAnsiTheme="minorEastAsia"/>
                <w:szCs w:val="21"/>
              </w:rPr>
            </w:pPr>
            <w:r w:rsidRPr="005A7975">
              <w:rPr>
                <w:rFonts w:asciiTheme="minorEastAsia" w:hAnsiTheme="minorEastAsia" w:hint="eastAsia"/>
                <w:szCs w:val="21"/>
              </w:rPr>
              <w:t>しかし、衛生委員会等で審議したうえで、規程の整備や職員に周知する必要があります。</w:t>
            </w:r>
          </w:p>
          <w:p w:rsidR="004B7FB6" w:rsidRPr="005A7975" w:rsidRDefault="004B7FB6" w:rsidP="00BF7574">
            <w:pPr>
              <w:ind w:firstLineChars="100" w:firstLine="210"/>
              <w:rPr>
                <w:rFonts w:asciiTheme="minorEastAsia" w:hAnsiTheme="minorEastAsia"/>
                <w:szCs w:val="21"/>
              </w:rPr>
            </w:pPr>
            <w:r w:rsidRPr="005A7975">
              <w:rPr>
                <w:rFonts w:asciiTheme="minorEastAsia" w:hAnsiTheme="minorEastAsia" w:hint="eastAsia"/>
                <w:szCs w:val="21"/>
              </w:rPr>
              <w:t>なお、同種や類似の事業場と合わせて集団分析を行うことも可能</w:t>
            </w:r>
            <w:r w:rsidR="00296455">
              <w:rPr>
                <w:rFonts w:asciiTheme="minorEastAsia" w:hAnsiTheme="minorEastAsia" w:hint="eastAsia"/>
                <w:szCs w:val="21"/>
              </w:rPr>
              <w:t xml:space="preserve">　</w:t>
            </w:r>
            <w:r w:rsidRPr="005A7975">
              <w:rPr>
                <w:rFonts w:asciiTheme="minorEastAsia" w:hAnsiTheme="minorEastAsia" w:hint="eastAsia"/>
                <w:szCs w:val="21"/>
              </w:rPr>
              <w:t>です。</w:t>
            </w:r>
          </w:p>
        </w:tc>
      </w:tr>
      <w:tr w:rsidR="005A7975" w:rsidRPr="005A7975" w:rsidTr="00FD6A51">
        <w:trPr>
          <w:trHeight w:val="1485"/>
        </w:trPr>
        <w:tc>
          <w:tcPr>
            <w:tcW w:w="672" w:type="dxa"/>
          </w:tcPr>
          <w:p w:rsidR="004B7FB6" w:rsidRPr="005A7975" w:rsidRDefault="004B7FB6" w:rsidP="003506D2">
            <w:pPr>
              <w:rPr>
                <w:rFonts w:asciiTheme="minorEastAsia" w:hAnsiTheme="minorEastAsia"/>
                <w:szCs w:val="21"/>
              </w:rPr>
            </w:pPr>
            <w:r w:rsidRPr="005A7975">
              <w:rPr>
                <w:rFonts w:asciiTheme="minorEastAsia" w:hAnsiTheme="minorEastAsia" w:hint="eastAsia"/>
                <w:szCs w:val="21"/>
              </w:rPr>
              <w:t>３</w:t>
            </w:r>
          </w:p>
        </w:tc>
        <w:tc>
          <w:tcPr>
            <w:tcW w:w="2359" w:type="dxa"/>
          </w:tcPr>
          <w:p w:rsidR="00EC7683" w:rsidRPr="005A7975" w:rsidRDefault="004B7FB6" w:rsidP="00AB443D">
            <w:pPr>
              <w:ind w:firstLineChars="100" w:firstLine="210"/>
              <w:rPr>
                <w:rFonts w:asciiTheme="minorEastAsia" w:hAnsiTheme="minorEastAsia"/>
                <w:szCs w:val="21"/>
              </w:rPr>
            </w:pPr>
            <w:r w:rsidRPr="005A7975">
              <w:rPr>
                <w:rFonts w:asciiTheme="minorEastAsia" w:hAnsiTheme="minorEastAsia" w:hint="eastAsia"/>
                <w:szCs w:val="21"/>
              </w:rPr>
              <w:t>本庁と</w:t>
            </w:r>
            <w:r w:rsidR="00EC7683" w:rsidRPr="005A7975">
              <w:rPr>
                <w:rFonts w:asciiTheme="minorEastAsia" w:hAnsiTheme="minorEastAsia" w:hint="eastAsia"/>
                <w:szCs w:val="21"/>
              </w:rPr>
              <w:t>５０人以上の</w:t>
            </w:r>
            <w:r w:rsidRPr="005A7975">
              <w:rPr>
                <w:rFonts w:asciiTheme="minorEastAsia" w:hAnsiTheme="minorEastAsia" w:hint="eastAsia"/>
                <w:szCs w:val="21"/>
              </w:rPr>
              <w:t>事業場</w:t>
            </w:r>
            <w:r w:rsidR="00EC7683" w:rsidRPr="005A7975">
              <w:rPr>
                <w:rFonts w:asciiTheme="minorEastAsia" w:hAnsiTheme="minorEastAsia" w:hint="eastAsia"/>
                <w:szCs w:val="21"/>
              </w:rPr>
              <w:t>、又は５０人以上の事業場と５０人未満の事業場</w:t>
            </w:r>
            <w:r w:rsidRPr="005A7975">
              <w:rPr>
                <w:rFonts w:asciiTheme="minorEastAsia" w:hAnsiTheme="minorEastAsia" w:hint="eastAsia"/>
                <w:szCs w:val="21"/>
              </w:rPr>
              <w:t>で一括してストレスチェックを実施してよいのか。</w:t>
            </w:r>
          </w:p>
        </w:tc>
        <w:tc>
          <w:tcPr>
            <w:tcW w:w="6745" w:type="dxa"/>
          </w:tcPr>
          <w:p w:rsidR="00D801D6" w:rsidRPr="005A7975" w:rsidRDefault="00D801D6" w:rsidP="004B7FB6">
            <w:pPr>
              <w:ind w:firstLineChars="100" w:firstLine="210"/>
              <w:rPr>
                <w:rFonts w:asciiTheme="minorEastAsia" w:hAnsiTheme="minorEastAsia"/>
                <w:szCs w:val="21"/>
              </w:rPr>
            </w:pPr>
            <w:r w:rsidRPr="005A7975">
              <w:rPr>
                <w:rFonts w:asciiTheme="minorEastAsia" w:hAnsiTheme="minorEastAsia" w:hint="eastAsia"/>
                <w:szCs w:val="21"/>
              </w:rPr>
              <w:t>労働安全衛生法</w:t>
            </w:r>
            <w:r w:rsidR="00E4515B" w:rsidRPr="005A7975">
              <w:rPr>
                <w:rFonts w:asciiTheme="minorEastAsia" w:hAnsiTheme="minorEastAsia" w:hint="eastAsia"/>
                <w:szCs w:val="21"/>
              </w:rPr>
              <w:t>の他の規定と同様に、ストレスチェック制度の規定も事業場ごとの適用になりますが、共通のルールを会議体で審議するなどして定め、それを各事業場に</w:t>
            </w:r>
            <w:r w:rsidR="00EC7683" w:rsidRPr="005A7975">
              <w:rPr>
                <w:rFonts w:asciiTheme="minorEastAsia" w:hAnsiTheme="minorEastAsia" w:hint="eastAsia"/>
                <w:szCs w:val="21"/>
              </w:rPr>
              <w:t>展開するというやり方も可能です。</w:t>
            </w:r>
          </w:p>
          <w:p w:rsidR="00EC7683" w:rsidRPr="005A7975" w:rsidRDefault="00EC7683" w:rsidP="004B7FB6">
            <w:pPr>
              <w:ind w:firstLineChars="100" w:firstLine="210"/>
              <w:rPr>
                <w:rFonts w:asciiTheme="minorEastAsia" w:hAnsiTheme="minorEastAsia"/>
                <w:szCs w:val="21"/>
              </w:rPr>
            </w:pPr>
            <w:r w:rsidRPr="005A7975">
              <w:rPr>
                <w:rFonts w:asciiTheme="minorEastAsia" w:hAnsiTheme="minorEastAsia" w:hint="eastAsia"/>
                <w:szCs w:val="21"/>
              </w:rPr>
              <w:t>厚生労働省「ストレスチェック制度関係　Ｑ＆Ａ」のＱ－０３に</w:t>
            </w:r>
            <w:r w:rsidR="00296455">
              <w:rPr>
                <w:rFonts w:asciiTheme="minorEastAsia" w:hAnsiTheme="minorEastAsia" w:hint="eastAsia"/>
                <w:szCs w:val="21"/>
              </w:rPr>
              <w:t xml:space="preserve">　　</w:t>
            </w:r>
            <w:r w:rsidRPr="005A7975">
              <w:rPr>
                <w:rFonts w:asciiTheme="minorEastAsia" w:hAnsiTheme="minorEastAsia" w:hint="eastAsia"/>
                <w:szCs w:val="21"/>
              </w:rPr>
              <w:t>記載された内容</w:t>
            </w:r>
            <w:r w:rsidR="004A773E" w:rsidRPr="005A7975">
              <w:rPr>
                <w:rFonts w:asciiTheme="minorEastAsia" w:hAnsiTheme="minorEastAsia" w:hint="eastAsia"/>
                <w:szCs w:val="21"/>
              </w:rPr>
              <w:t>も</w:t>
            </w:r>
            <w:r w:rsidRPr="005A7975">
              <w:rPr>
                <w:rFonts w:asciiTheme="minorEastAsia" w:hAnsiTheme="minorEastAsia" w:hint="eastAsia"/>
                <w:szCs w:val="21"/>
              </w:rPr>
              <w:t>確認して</w:t>
            </w:r>
            <w:r w:rsidR="004A773E" w:rsidRPr="005A7975">
              <w:rPr>
                <w:rFonts w:asciiTheme="minorEastAsia" w:hAnsiTheme="minorEastAsia" w:hint="eastAsia"/>
                <w:szCs w:val="21"/>
              </w:rPr>
              <w:t>みて</w:t>
            </w:r>
            <w:r w:rsidRPr="005A7975">
              <w:rPr>
                <w:rFonts w:asciiTheme="minorEastAsia" w:hAnsiTheme="minorEastAsia" w:hint="eastAsia"/>
                <w:szCs w:val="21"/>
              </w:rPr>
              <w:t>ください。</w:t>
            </w:r>
          </w:p>
          <w:p w:rsidR="004B7FB6" w:rsidRPr="005A7975" w:rsidRDefault="004B7FB6" w:rsidP="003506D2">
            <w:pPr>
              <w:rPr>
                <w:rFonts w:asciiTheme="minorEastAsia" w:hAnsiTheme="minorEastAsia"/>
                <w:szCs w:val="21"/>
              </w:rPr>
            </w:pPr>
          </w:p>
        </w:tc>
      </w:tr>
      <w:tr w:rsidR="005A7975" w:rsidRPr="005A7975" w:rsidTr="00FD6A51">
        <w:trPr>
          <w:trHeight w:val="2336"/>
        </w:trPr>
        <w:tc>
          <w:tcPr>
            <w:tcW w:w="672" w:type="dxa"/>
          </w:tcPr>
          <w:p w:rsidR="009C1658" w:rsidRPr="005A7975" w:rsidRDefault="009C1658" w:rsidP="009C1658">
            <w:pPr>
              <w:rPr>
                <w:rFonts w:asciiTheme="minorEastAsia" w:hAnsiTheme="minorEastAsia"/>
                <w:szCs w:val="21"/>
              </w:rPr>
            </w:pPr>
            <w:r w:rsidRPr="005A7975">
              <w:rPr>
                <w:rFonts w:asciiTheme="minorEastAsia" w:hAnsiTheme="minorEastAsia" w:hint="eastAsia"/>
                <w:szCs w:val="21"/>
              </w:rPr>
              <w:t>４</w:t>
            </w:r>
          </w:p>
        </w:tc>
        <w:tc>
          <w:tcPr>
            <w:tcW w:w="2359" w:type="dxa"/>
          </w:tcPr>
          <w:p w:rsidR="009C1658" w:rsidRPr="005A7975" w:rsidRDefault="009C1658" w:rsidP="00905566">
            <w:pPr>
              <w:ind w:firstLineChars="100" w:firstLine="210"/>
              <w:rPr>
                <w:rFonts w:asciiTheme="minorEastAsia" w:hAnsiTheme="minorEastAsia"/>
                <w:szCs w:val="21"/>
              </w:rPr>
            </w:pPr>
            <w:r w:rsidRPr="005A7975">
              <w:rPr>
                <w:rFonts w:asciiTheme="minorEastAsia" w:hAnsiTheme="minorEastAsia" w:hint="eastAsia"/>
                <w:szCs w:val="21"/>
              </w:rPr>
              <w:t>地方公務員の場合、５０人未満の事業場であってもストレスチェックの実施義務があると聞いたが本当か。その場合、特に注意する点はあるか。</w:t>
            </w:r>
          </w:p>
          <w:p w:rsidR="009C1658" w:rsidRPr="005A7975" w:rsidRDefault="009C1658" w:rsidP="00BF7574">
            <w:pPr>
              <w:ind w:firstLineChars="100" w:firstLine="210"/>
              <w:rPr>
                <w:rFonts w:asciiTheme="minorEastAsia" w:hAnsiTheme="minorEastAsia"/>
                <w:b/>
                <w:szCs w:val="21"/>
              </w:rPr>
            </w:pPr>
          </w:p>
        </w:tc>
        <w:tc>
          <w:tcPr>
            <w:tcW w:w="6745" w:type="dxa"/>
          </w:tcPr>
          <w:p w:rsidR="009C1658" w:rsidRPr="005A7975" w:rsidRDefault="009C1658" w:rsidP="008B6486">
            <w:pPr>
              <w:ind w:firstLineChars="100" w:firstLine="210"/>
              <w:rPr>
                <w:rFonts w:asciiTheme="minorEastAsia" w:hAnsiTheme="minorEastAsia"/>
                <w:szCs w:val="21"/>
              </w:rPr>
            </w:pPr>
            <w:r w:rsidRPr="005A7975">
              <w:rPr>
                <w:rFonts w:asciiTheme="minorEastAsia" w:hAnsiTheme="minorEastAsia" w:hint="eastAsia"/>
                <w:szCs w:val="21"/>
              </w:rPr>
              <w:t>ストレスチェック実施の事業者への義務付けついて、常時使用する労働者が５０人未満の事業場は、当分の間努力義務とされていますが、総務省の通知により、地方公共団体は５０人未満の事業場であっても、特別な理由がない限りストレスチェック実施を検討するよう要請されています。</w:t>
            </w:r>
          </w:p>
          <w:p w:rsidR="00BF7574" w:rsidRPr="005A7975" w:rsidRDefault="009C1658" w:rsidP="005E22B3">
            <w:pPr>
              <w:rPr>
                <w:rFonts w:asciiTheme="minorEastAsia" w:hAnsiTheme="minorEastAsia"/>
                <w:b/>
                <w:szCs w:val="21"/>
              </w:rPr>
            </w:pPr>
            <w:r w:rsidRPr="005A7975">
              <w:rPr>
                <w:rFonts w:asciiTheme="minorEastAsia" w:hAnsiTheme="minorEastAsia" w:hint="eastAsia"/>
                <w:szCs w:val="21"/>
              </w:rPr>
              <w:t xml:space="preserve">　なお、努力義務であったとしても、実施する以上はストレス</w:t>
            </w:r>
            <w:r w:rsidR="00296455">
              <w:rPr>
                <w:rFonts w:asciiTheme="minorEastAsia" w:hAnsiTheme="minorEastAsia" w:hint="eastAsia"/>
                <w:szCs w:val="21"/>
              </w:rPr>
              <w:t xml:space="preserve">　　　　</w:t>
            </w:r>
            <w:r w:rsidRPr="005A7975">
              <w:rPr>
                <w:rFonts w:asciiTheme="minorEastAsia" w:hAnsiTheme="minorEastAsia" w:hint="eastAsia"/>
                <w:szCs w:val="21"/>
              </w:rPr>
              <w:t>チェック制度の規定を遵守する必要がある点は注意</w:t>
            </w:r>
            <w:r w:rsidR="00E63A69" w:rsidRPr="005A7975">
              <w:rPr>
                <w:rFonts w:asciiTheme="minorEastAsia" w:hAnsiTheme="minorEastAsia" w:hint="eastAsia"/>
                <w:szCs w:val="21"/>
              </w:rPr>
              <w:t>して</w:t>
            </w:r>
            <w:r w:rsidRPr="005A7975">
              <w:rPr>
                <w:rFonts w:asciiTheme="minorEastAsia" w:hAnsiTheme="minorEastAsia" w:hint="eastAsia"/>
                <w:szCs w:val="21"/>
              </w:rPr>
              <w:t>ください。</w:t>
            </w:r>
            <w:r w:rsidR="00296455">
              <w:rPr>
                <w:rFonts w:asciiTheme="minorEastAsia" w:hAnsiTheme="minorEastAsia" w:hint="eastAsia"/>
                <w:szCs w:val="21"/>
              </w:rPr>
              <w:t xml:space="preserve">　</w:t>
            </w:r>
            <w:r w:rsidRPr="005A7975">
              <w:rPr>
                <w:rFonts w:asciiTheme="minorEastAsia" w:hAnsiTheme="minorEastAsia" w:hint="eastAsia"/>
                <w:szCs w:val="21"/>
              </w:rPr>
              <w:t>特に、守秘義務、不利益防止などに関しては、職員が安心して制度を利用するために大切なことですから、遵守が必要です。</w:t>
            </w:r>
          </w:p>
        </w:tc>
      </w:tr>
      <w:tr w:rsidR="005A7975" w:rsidRPr="005A7975" w:rsidTr="00FD6A51">
        <w:trPr>
          <w:trHeight w:val="2640"/>
        </w:trPr>
        <w:tc>
          <w:tcPr>
            <w:tcW w:w="672" w:type="dxa"/>
          </w:tcPr>
          <w:p w:rsidR="00D9275B" w:rsidRPr="005A7975" w:rsidRDefault="00D9275B" w:rsidP="008B6486">
            <w:pPr>
              <w:rPr>
                <w:rFonts w:asciiTheme="minorEastAsia" w:hAnsiTheme="minorEastAsia"/>
                <w:szCs w:val="21"/>
              </w:rPr>
            </w:pPr>
            <w:r w:rsidRPr="005A7975">
              <w:rPr>
                <w:rFonts w:asciiTheme="minorEastAsia" w:hAnsiTheme="minorEastAsia" w:hint="eastAsia"/>
                <w:szCs w:val="21"/>
              </w:rPr>
              <w:t>５</w:t>
            </w:r>
          </w:p>
        </w:tc>
        <w:tc>
          <w:tcPr>
            <w:tcW w:w="2359" w:type="dxa"/>
          </w:tcPr>
          <w:p w:rsidR="00D9275B" w:rsidRPr="005A7975" w:rsidRDefault="00D9275B" w:rsidP="008B6486">
            <w:pPr>
              <w:ind w:firstLineChars="100" w:firstLine="210"/>
              <w:rPr>
                <w:rFonts w:asciiTheme="minorEastAsia" w:hAnsiTheme="minorEastAsia"/>
                <w:szCs w:val="21"/>
              </w:rPr>
            </w:pPr>
            <w:r w:rsidRPr="005A7975">
              <w:rPr>
                <w:rFonts w:asciiTheme="minorEastAsia" w:hAnsiTheme="minorEastAsia" w:hint="eastAsia"/>
                <w:szCs w:val="21"/>
              </w:rPr>
              <w:t>メンタルヘルス関係の病休明け職員に対し、ストレスチェックは実施してもよいのか。また、実施する際に留意すべきことはあるか。</w:t>
            </w:r>
          </w:p>
        </w:tc>
        <w:tc>
          <w:tcPr>
            <w:tcW w:w="6745" w:type="dxa"/>
          </w:tcPr>
          <w:p w:rsidR="00D9275B" w:rsidRPr="005A7975" w:rsidRDefault="00D9275B" w:rsidP="008B6486">
            <w:pPr>
              <w:ind w:firstLineChars="100" w:firstLine="210"/>
              <w:rPr>
                <w:rFonts w:asciiTheme="minorEastAsia" w:hAnsiTheme="minorEastAsia"/>
                <w:szCs w:val="21"/>
              </w:rPr>
            </w:pPr>
            <w:r w:rsidRPr="005A7975">
              <w:rPr>
                <w:rFonts w:asciiTheme="minorEastAsia" w:hAnsiTheme="minorEastAsia" w:hint="eastAsia"/>
                <w:szCs w:val="21"/>
              </w:rPr>
              <w:t>病気休暇が明けていれば、実施に問題はありません。むしろ、現在のストレス状況について知ることで、復職状況の確認や今後の働き方を検討するきっかけになるかと思います。</w:t>
            </w:r>
          </w:p>
          <w:p w:rsidR="00D9275B" w:rsidRPr="005A7975" w:rsidRDefault="00D9275B" w:rsidP="008B6486">
            <w:pPr>
              <w:rPr>
                <w:rFonts w:asciiTheme="minorEastAsia" w:hAnsiTheme="minorEastAsia"/>
                <w:szCs w:val="21"/>
              </w:rPr>
            </w:pPr>
            <w:r w:rsidRPr="005A7975">
              <w:rPr>
                <w:rFonts w:asciiTheme="minorEastAsia" w:hAnsiTheme="minorEastAsia" w:hint="eastAsia"/>
                <w:szCs w:val="21"/>
              </w:rPr>
              <w:t xml:space="preserve">　しかし、自分では良い状態だと思っていたにも関わらず高ストレスの判定になり、不安を感じるかもしれません。誰にも相談でき</w:t>
            </w:r>
            <w:r w:rsidR="00296455">
              <w:rPr>
                <w:rFonts w:asciiTheme="minorEastAsia" w:hAnsiTheme="minorEastAsia" w:hint="eastAsia"/>
                <w:szCs w:val="21"/>
              </w:rPr>
              <w:t xml:space="preserve">　　　　</w:t>
            </w:r>
            <w:r w:rsidRPr="005A7975">
              <w:rPr>
                <w:rFonts w:asciiTheme="minorEastAsia" w:hAnsiTheme="minorEastAsia" w:hint="eastAsia"/>
                <w:szCs w:val="21"/>
              </w:rPr>
              <w:t>なければ、不安が大きくなり体調を崩すことも考えられますので、</w:t>
            </w:r>
            <w:r w:rsidR="00296455">
              <w:rPr>
                <w:rFonts w:asciiTheme="minorEastAsia" w:hAnsiTheme="minorEastAsia" w:hint="eastAsia"/>
                <w:szCs w:val="21"/>
              </w:rPr>
              <w:t xml:space="preserve">　　</w:t>
            </w:r>
            <w:r w:rsidRPr="005A7975">
              <w:rPr>
                <w:rFonts w:asciiTheme="minorEastAsia" w:hAnsiTheme="minorEastAsia" w:hint="eastAsia"/>
                <w:szCs w:val="21"/>
              </w:rPr>
              <w:t>相談体制を整えておいてください。</w:t>
            </w:r>
          </w:p>
          <w:p w:rsidR="005E22B3" w:rsidRPr="005A7975" w:rsidRDefault="005E22B3" w:rsidP="008B6486">
            <w:pPr>
              <w:rPr>
                <w:rFonts w:asciiTheme="minorEastAsia" w:hAnsiTheme="minorEastAsia"/>
                <w:szCs w:val="21"/>
              </w:rPr>
            </w:pPr>
          </w:p>
          <w:p w:rsidR="005E22B3" w:rsidRPr="005A7975" w:rsidRDefault="005E22B3" w:rsidP="008B6486">
            <w:pPr>
              <w:rPr>
                <w:rFonts w:asciiTheme="minorEastAsia" w:hAnsiTheme="minorEastAsia"/>
                <w:szCs w:val="21"/>
              </w:rPr>
            </w:pPr>
          </w:p>
        </w:tc>
      </w:tr>
      <w:tr w:rsidR="005A7975" w:rsidRPr="005A7975" w:rsidTr="00FD6A51">
        <w:trPr>
          <w:trHeight w:val="557"/>
        </w:trPr>
        <w:tc>
          <w:tcPr>
            <w:tcW w:w="672" w:type="dxa"/>
            <w:vAlign w:val="center"/>
          </w:tcPr>
          <w:p w:rsidR="009C1658" w:rsidRPr="005A7975" w:rsidRDefault="009C1658" w:rsidP="008B6486">
            <w:pPr>
              <w:rPr>
                <w:rFonts w:asciiTheme="minorEastAsia" w:hAnsiTheme="minorEastAsia"/>
                <w:szCs w:val="21"/>
              </w:rPr>
            </w:pPr>
            <w:r w:rsidRPr="005A7975">
              <w:rPr>
                <w:rFonts w:asciiTheme="minorEastAsia" w:hAnsiTheme="minorEastAsia" w:hint="eastAsia"/>
                <w:szCs w:val="21"/>
              </w:rPr>
              <w:lastRenderedPageBreak/>
              <w:t>番号</w:t>
            </w:r>
          </w:p>
        </w:tc>
        <w:tc>
          <w:tcPr>
            <w:tcW w:w="2359" w:type="dxa"/>
            <w:vAlign w:val="center"/>
          </w:tcPr>
          <w:p w:rsidR="009C1658" w:rsidRPr="005A7975" w:rsidRDefault="009C1658" w:rsidP="008B6486">
            <w:pPr>
              <w:rPr>
                <w:rFonts w:asciiTheme="minorEastAsia" w:hAnsiTheme="minorEastAsia"/>
                <w:szCs w:val="21"/>
              </w:rPr>
            </w:pPr>
            <w:r w:rsidRPr="005A7975">
              <w:rPr>
                <w:rFonts w:asciiTheme="minorEastAsia" w:hAnsiTheme="minorEastAsia" w:hint="eastAsia"/>
                <w:szCs w:val="21"/>
              </w:rPr>
              <w:t>相　談</w:t>
            </w:r>
          </w:p>
        </w:tc>
        <w:tc>
          <w:tcPr>
            <w:tcW w:w="6745" w:type="dxa"/>
            <w:vAlign w:val="center"/>
          </w:tcPr>
          <w:p w:rsidR="009C1658" w:rsidRPr="005A7975" w:rsidRDefault="009C1658" w:rsidP="008B6486">
            <w:pPr>
              <w:rPr>
                <w:rFonts w:asciiTheme="minorEastAsia" w:hAnsiTheme="minorEastAsia"/>
                <w:szCs w:val="21"/>
              </w:rPr>
            </w:pPr>
            <w:r w:rsidRPr="005A7975">
              <w:rPr>
                <w:rFonts w:asciiTheme="minorEastAsia" w:hAnsiTheme="minorEastAsia" w:hint="eastAsia"/>
                <w:szCs w:val="21"/>
              </w:rPr>
              <w:t>回　答</w:t>
            </w:r>
          </w:p>
        </w:tc>
      </w:tr>
      <w:tr w:rsidR="005A7975" w:rsidRPr="005A7975" w:rsidTr="00FD6A51">
        <w:trPr>
          <w:trHeight w:val="3330"/>
        </w:trPr>
        <w:tc>
          <w:tcPr>
            <w:tcW w:w="672" w:type="dxa"/>
          </w:tcPr>
          <w:p w:rsidR="00BF7574" w:rsidRPr="005A7975" w:rsidRDefault="00BF7574" w:rsidP="00BF7574">
            <w:pPr>
              <w:rPr>
                <w:rFonts w:asciiTheme="minorEastAsia" w:hAnsiTheme="minorEastAsia"/>
                <w:szCs w:val="21"/>
              </w:rPr>
            </w:pPr>
            <w:r w:rsidRPr="005A7975">
              <w:rPr>
                <w:rFonts w:asciiTheme="minorEastAsia" w:hAnsiTheme="minorEastAsia" w:hint="eastAsia"/>
                <w:szCs w:val="21"/>
              </w:rPr>
              <w:t>６</w:t>
            </w:r>
          </w:p>
        </w:tc>
        <w:tc>
          <w:tcPr>
            <w:tcW w:w="2359" w:type="dxa"/>
          </w:tcPr>
          <w:p w:rsidR="00BF7574" w:rsidRPr="005A7975" w:rsidRDefault="00F82B22" w:rsidP="00AB443D">
            <w:pPr>
              <w:ind w:firstLineChars="100" w:firstLine="210"/>
              <w:rPr>
                <w:rFonts w:asciiTheme="minorEastAsia" w:hAnsiTheme="minorEastAsia"/>
                <w:szCs w:val="21"/>
              </w:rPr>
            </w:pPr>
            <w:r w:rsidRPr="005A7975">
              <w:rPr>
                <w:rFonts w:asciiTheme="minorEastAsia" w:hAnsiTheme="minorEastAsia" w:hint="eastAsia"/>
                <w:szCs w:val="21"/>
              </w:rPr>
              <w:t>自分のメンタルへルス状態を周囲に知られたくないからとの理由で、</w:t>
            </w:r>
            <w:r w:rsidR="00BF7574" w:rsidRPr="005A7975">
              <w:rPr>
                <w:rFonts w:asciiTheme="minorEastAsia" w:hAnsiTheme="minorEastAsia" w:hint="eastAsia"/>
                <w:szCs w:val="21"/>
              </w:rPr>
              <w:t>ストレスチェックを受検しない職員に対してどのように勧奨をすればよいか。</w:t>
            </w:r>
          </w:p>
        </w:tc>
        <w:tc>
          <w:tcPr>
            <w:tcW w:w="6745" w:type="dxa"/>
          </w:tcPr>
          <w:p w:rsidR="00BF7574" w:rsidRPr="005A7975" w:rsidRDefault="00BF7574" w:rsidP="008B6486">
            <w:pPr>
              <w:ind w:firstLineChars="100" w:firstLine="210"/>
              <w:rPr>
                <w:rFonts w:asciiTheme="minorEastAsia" w:hAnsiTheme="minorEastAsia"/>
                <w:szCs w:val="21"/>
              </w:rPr>
            </w:pPr>
            <w:r w:rsidRPr="005A7975">
              <w:rPr>
                <w:rFonts w:asciiTheme="minorEastAsia" w:hAnsiTheme="minorEastAsia" w:hint="eastAsia"/>
                <w:szCs w:val="21"/>
              </w:rPr>
              <w:t>ストレスチェックは、メンタルヘルス不調者の発見を一義的な目的としたものではなく、メンタルヘルス不調になることを未然に防ぐ</w:t>
            </w:r>
            <w:r w:rsidR="00296455">
              <w:rPr>
                <w:rFonts w:asciiTheme="minorEastAsia" w:hAnsiTheme="minorEastAsia" w:hint="eastAsia"/>
                <w:szCs w:val="21"/>
              </w:rPr>
              <w:t xml:space="preserve">　</w:t>
            </w:r>
            <w:r w:rsidRPr="005A7975">
              <w:rPr>
                <w:rFonts w:asciiTheme="minorEastAsia" w:hAnsiTheme="minorEastAsia" w:hint="eastAsia"/>
                <w:szCs w:val="21"/>
              </w:rPr>
              <w:t>「一次予防」が目的であることを伝えましょう。</w:t>
            </w:r>
          </w:p>
          <w:p w:rsidR="00BF7574" w:rsidRPr="005A7975" w:rsidRDefault="00BF7574" w:rsidP="00BF7574">
            <w:pPr>
              <w:ind w:firstLineChars="100" w:firstLine="210"/>
              <w:rPr>
                <w:rFonts w:asciiTheme="minorEastAsia" w:hAnsiTheme="minorEastAsia"/>
                <w:szCs w:val="21"/>
              </w:rPr>
            </w:pPr>
            <w:r w:rsidRPr="005A7975">
              <w:rPr>
                <w:rFonts w:asciiTheme="minorEastAsia" w:hAnsiTheme="minorEastAsia" w:hint="eastAsia"/>
                <w:szCs w:val="21"/>
              </w:rPr>
              <w:t>また、受検は強制されないことや個人の健康情報は保護されていること、受検しなかったことによる不利益な取り扱いはされないこと</w:t>
            </w:r>
            <w:r w:rsidR="00296455">
              <w:rPr>
                <w:rFonts w:asciiTheme="minorEastAsia" w:hAnsiTheme="minorEastAsia" w:hint="eastAsia"/>
                <w:szCs w:val="21"/>
              </w:rPr>
              <w:t xml:space="preserve">　</w:t>
            </w:r>
            <w:r w:rsidRPr="005A7975">
              <w:rPr>
                <w:rFonts w:asciiTheme="minorEastAsia" w:hAnsiTheme="minorEastAsia" w:hint="eastAsia"/>
                <w:szCs w:val="21"/>
              </w:rPr>
              <w:t>などを説明したうえで、制度の目的は職員一人ひとりにストレスへの気づきを促すことでストレスを軽減し、職場改善につなげて働きやすい職場づくりを進めることであり、全ての職員がストレスチェックを受けることが望ましいことを職員に理解してもらうことが重要です。それを職員に周知するための方法等については、衛生委員会で調査</w:t>
            </w:r>
            <w:r w:rsidR="00296455">
              <w:rPr>
                <w:rFonts w:asciiTheme="minorEastAsia" w:hAnsiTheme="minorEastAsia" w:hint="eastAsia"/>
                <w:szCs w:val="21"/>
              </w:rPr>
              <w:t xml:space="preserve">　</w:t>
            </w:r>
            <w:r w:rsidRPr="005A7975">
              <w:rPr>
                <w:rFonts w:asciiTheme="minorEastAsia" w:hAnsiTheme="minorEastAsia" w:hint="eastAsia"/>
                <w:szCs w:val="21"/>
              </w:rPr>
              <w:t xml:space="preserve">審議のうえ、事業者が決定しましょう。　</w:t>
            </w:r>
          </w:p>
        </w:tc>
      </w:tr>
      <w:tr w:rsidR="005A7975" w:rsidRPr="005A7975" w:rsidTr="00FD6A51">
        <w:trPr>
          <w:trHeight w:val="2547"/>
        </w:trPr>
        <w:tc>
          <w:tcPr>
            <w:tcW w:w="672" w:type="dxa"/>
            <w:vMerge w:val="restart"/>
          </w:tcPr>
          <w:p w:rsidR="00CE3DEC" w:rsidRPr="005A7975" w:rsidRDefault="00BF7574" w:rsidP="003506D2">
            <w:pPr>
              <w:rPr>
                <w:rFonts w:asciiTheme="minorEastAsia" w:hAnsiTheme="minorEastAsia"/>
                <w:szCs w:val="21"/>
              </w:rPr>
            </w:pPr>
            <w:r w:rsidRPr="00444F97">
              <w:rPr>
                <w:rFonts w:asciiTheme="minorEastAsia" w:hAnsiTheme="minorEastAsia" w:hint="eastAsia"/>
                <w:szCs w:val="21"/>
              </w:rPr>
              <w:t>７</w:t>
            </w:r>
          </w:p>
        </w:tc>
        <w:tc>
          <w:tcPr>
            <w:tcW w:w="2359" w:type="dxa"/>
          </w:tcPr>
          <w:p w:rsidR="00BF7574" w:rsidRPr="005A7975" w:rsidRDefault="00CE3DEC" w:rsidP="00BF7574">
            <w:pPr>
              <w:ind w:firstLineChars="100" w:firstLine="210"/>
              <w:rPr>
                <w:rFonts w:asciiTheme="minorEastAsia" w:hAnsiTheme="minorEastAsia"/>
                <w:szCs w:val="21"/>
              </w:rPr>
            </w:pPr>
            <w:r w:rsidRPr="005A7975">
              <w:rPr>
                <w:rFonts w:asciiTheme="minorEastAsia" w:hAnsiTheme="minorEastAsia" w:hint="eastAsia"/>
                <w:szCs w:val="21"/>
              </w:rPr>
              <w:t>派遣職員のストレスチェック実施義務は、派遣元でよいか。派遣元と協議して派遣先が実施した場合、派遣元は実施する必要はなくなるのか。</w:t>
            </w:r>
          </w:p>
        </w:tc>
        <w:tc>
          <w:tcPr>
            <w:tcW w:w="6745" w:type="dxa"/>
            <w:vMerge w:val="restart"/>
          </w:tcPr>
          <w:p w:rsidR="00CE3DEC" w:rsidRPr="005A7975" w:rsidRDefault="00444F97" w:rsidP="00444F97">
            <w:pPr>
              <w:ind w:firstLineChars="100" w:firstLine="210"/>
              <w:rPr>
                <w:rFonts w:asciiTheme="minorEastAsia" w:hAnsiTheme="minorEastAsia"/>
                <w:szCs w:val="21"/>
              </w:rPr>
            </w:pPr>
            <w:r>
              <w:rPr>
                <w:rFonts w:asciiTheme="minorEastAsia" w:hAnsiTheme="minorEastAsia" w:hint="eastAsia"/>
                <w:szCs w:val="21"/>
              </w:rPr>
              <w:t>「</w:t>
            </w:r>
            <w:r w:rsidR="00CE3DEC" w:rsidRPr="005A7975">
              <w:rPr>
                <w:rFonts w:asciiTheme="minorEastAsia" w:hAnsiTheme="minorEastAsia" w:hint="eastAsia"/>
                <w:szCs w:val="21"/>
              </w:rPr>
              <w:t>派遣職員</w:t>
            </w:r>
            <w:r>
              <w:rPr>
                <w:rFonts w:asciiTheme="minorEastAsia" w:hAnsiTheme="minorEastAsia" w:hint="eastAsia"/>
                <w:szCs w:val="21"/>
              </w:rPr>
              <w:t>」</w:t>
            </w:r>
            <w:r w:rsidR="00CE3DEC" w:rsidRPr="005A7975">
              <w:rPr>
                <w:rFonts w:asciiTheme="minorEastAsia" w:hAnsiTheme="minorEastAsia" w:hint="eastAsia"/>
                <w:szCs w:val="21"/>
              </w:rPr>
              <w:t>についてのストレスチェック制度の取扱いは以下のとおりです。</w:t>
            </w:r>
          </w:p>
          <w:p w:rsidR="00CE3DEC" w:rsidRPr="005A7975" w:rsidRDefault="00CE3DEC" w:rsidP="003506D2">
            <w:pPr>
              <w:ind w:left="210" w:hangingChars="100" w:hanging="210"/>
              <w:rPr>
                <w:rFonts w:asciiTheme="minorEastAsia" w:hAnsiTheme="minorEastAsia"/>
                <w:szCs w:val="21"/>
              </w:rPr>
            </w:pPr>
            <w:r w:rsidRPr="005A7975">
              <w:rPr>
                <w:rFonts w:asciiTheme="minorEastAsia" w:hAnsiTheme="minorEastAsia" w:hint="eastAsia"/>
                <w:szCs w:val="21"/>
              </w:rPr>
              <w:t>１．常時使用する労働者が５０人以上であるか否かの</w:t>
            </w:r>
            <w:r w:rsidR="00014240" w:rsidRPr="005A7975">
              <w:rPr>
                <w:rFonts w:asciiTheme="minorEastAsia" w:hAnsiTheme="minorEastAsia" w:hint="eastAsia"/>
                <w:szCs w:val="21"/>
              </w:rPr>
              <w:t>判断</w:t>
            </w:r>
            <w:r w:rsidRPr="005A7975">
              <w:rPr>
                <w:rFonts w:asciiTheme="minorEastAsia" w:hAnsiTheme="minorEastAsia" w:hint="eastAsia"/>
                <w:szCs w:val="21"/>
              </w:rPr>
              <w:t>に当たっては、</w:t>
            </w:r>
            <w:r w:rsidR="00014240" w:rsidRPr="005A7975">
              <w:rPr>
                <w:rFonts w:asciiTheme="minorEastAsia" w:hAnsiTheme="minorEastAsia" w:hint="eastAsia"/>
                <w:szCs w:val="21"/>
              </w:rPr>
              <w:t>派遣先の地方公共団体等において、</w:t>
            </w:r>
            <w:r w:rsidRPr="005A7975">
              <w:rPr>
                <w:rFonts w:asciiTheme="minorEastAsia" w:hAnsiTheme="minorEastAsia" w:hint="eastAsia"/>
                <w:szCs w:val="21"/>
              </w:rPr>
              <w:t>地方自治法第２５２条の</w:t>
            </w:r>
            <w:r w:rsidR="00296455">
              <w:rPr>
                <w:rFonts w:asciiTheme="minorEastAsia" w:hAnsiTheme="minorEastAsia" w:hint="eastAsia"/>
                <w:szCs w:val="21"/>
              </w:rPr>
              <w:t xml:space="preserve">　　</w:t>
            </w:r>
            <w:r w:rsidRPr="005A7975">
              <w:rPr>
                <w:rFonts w:asciiTheme="minorEastAsia" w:hAnsiTheme="minorEastAsia" w:hint="eastAsia"/>
                <w:szCs w:val="21"/>
              </w:rPr>
              <w:t>１７に基づき派遣された職員、</w:t>
            </w:r>
            <w:r w:rsidR="00014240" w:rsidRPr="005A7975">
              <w:rPr>
                <w:rFonts w:asciiTheme="minorEastAsia" w:hAnsiTheme="minorEastAsia" w:hint="eastAsia"/>
                <w:szCs w:val="21"/>
              </w:rPr>
              <w:t>公益法人派遣法に基づき派遣された職員、</w:t>
            </w:r>
            <w:r w:rsidRPr="005A7975">
              <w:rPr>
                <w:rFonts w:asciiTheme="minorEastAsia" w:hAnsiTheme="minorEastAsia" w:hint="eastAsia"/>
                <w:szCs w:val="21"/>
              </w:rPr>
              <w:t>労働者派遣法に基づき派遣された職員</w:t>
            </w:r>
            <w:r w:rsidR="00014240" w:rsidRPr="005A7975">
              <w:rPr>
                <w:rFonts w:asciiTheme="minorEastAsia" w:hAnsiTheme="minorEastAsia" w:hint="eastAsia"/>
                <w:szCs w:val="21"/>
              </w:rPr>
              <w:t>も含めて判断</w:t>
            </w:r>
            <w:r w:rsidRPr="005A7975">
              <w:rPr>
                <w:rFonts w:asciiTheme="minorEastAsia" w:hAnsiTheme="minorEastAsia" w:hint="eastAsia"/>
                <w:szCs w:val="21"/>
              </w:rPr>
              <w:t>することになります。</w:t>
            </w:r>
            <w:r w:rsidR="00014240" w:rsidRPr="005A7975">
              <w:rPr>
                <w:rFonts w:asciiTheme="minorEastAsia" w:hAnsiTheme="minorEastAsia" w:hint="eastAsia"/>
                <w:szCs w:val="21"/>
              </w:rPr>
              <w:t>常時使用する労働者には、パートタイム労働者も</w:t>
            </w:r>
            <w:r w:rsidR="00D13D2C">
              <w:rPr>
                <w:rFonts w:asciiTheme="minorEastAsia" w:hAnsiTheme="minorEastAsia" w:hint="eastAsia"/>
                <w:szCs w:val="21"/>
              </w:rPr>
              <w:t xml:space="preserve">　　　</w:t>
            </w:r>
            <w:r w:rsidR="00014240" w:rsidRPr="005A7975">
              <w:rPr>
                <w:rFonts w:asciiTheme="minorEastAsia" w:hAnsiTheme="minorEastAsia" w:hint="eastAsia"/>
                <w:szCs w:val="21"/>
              </w:rPr>
              <w:t>含まれることから、</w:t>
            </w:r>
            <w:r w:rsidRPr="005A7975">
              <w:rPr>
                <w:rFonts w:asciiTheme="minorEastAsia" w:hAnsiTheme="minorEastAsia" w:hint="eastAsia"/>
                <w:szCs w:val="21"/>
              </w:rPr>
              <w:t>いわゆる常用労働者の数のみで判断するもの</w:t>
            </w:r>
            <w:r w:rsidR="00D13D2C">
              <w:rPr>
                <w:rFonts w:asciiTheme="minorEastAsia" w:hAnsiTheme="minorEastAsia" w:hint="eastAsia"/>
                <w:szCs w:val="21"/>
              </w:rPr>
              <w:t xml:space="preserve">　</w:t>
            </w:r>
            <w:r w:rsidRPr="005A7975">
              <w:rPr>
                <w:rFonts w:asciiTheme="minorEastAsia" w:hAnsiTheme="minorEastAsia" w:hint="eastAsia"/>
                <w:szCs w:val="21"/>
              </w:rPr>
              <w:t>ではありません。</w:t>
            </w:r>
          </w:p>
          <w:p w:rsidR="00CE3DEC" w:rsidRPr="005A7975" w:rsidRDefault="00CE3DEC" w:rsidP="003506D2">
            <w:pPr>
              <w:ind w:left="210" w:hangingChars="100" w:hanging="210"/>
              <w:rPr>
                <w:rFonts w:asciiTheme="minorEastAsia" w:hAnsiTheme="minorEastAsia"/>
                <w:szCs w:val="21"/>
              </w:rPr>
            </w:pPr>
            <w:r w:rsidRPr="005A7975">
              <w:rPr>
                <w:rFonts w:asciiTheme="minorEastAsia" w:hAnsiTheme="minorEastAsia" w:hint="eastAsia"/>
                <w:szCs w:val="21"/>
              </w:rPr>
              <w:t>２．ストレスチェックの実施主体については、</w:t>
            </w:r>
          </w:p>
          <w:p w:rsidR="00CE3DEC" w:rsidRPr="005A7975" w:rsidRDefault="00CE3DEC" w:rsidP="003506D2">
            <w:pPr>
              <w:ind w:left="210" w:hangingChars="100" w:hanging="210"/>
              <w:rPr>
                <w:rFonts w:asciiTheme="minorEastAsia" w:hAnsiTheme="minorEastAsia"/>
                <w:szCs w:val="21"/>
              </w:rPr>
            </w:pPr>
            <w:r w:rsidRPr="005A7975">
              <w:rPr>
                <w:rFonts w:asciiTheme="minorEastAsia" w:hAnsiTheme="minorEastAsia" w:hint="eastAsia"/>
                <w:szCs w:val="21"/>
              </w:rPr>
              <w:t>①地方自治法第２５２条の１７に基づき派遣された職員</w:t>
            </w:r>
            <w:r w:rsidR="00014240" w:rsidRPr="005A7975">
              <w:rPr>
                <w:rFonts w:asciiTheme="minorEastAsia" w:hAnsiTheme="minorEastAsia" w:hint="eastAsia"/>
                <w:szCs w:val="21"/>
              </w:rPr>
              <w:t>及び公益法人派遣法に基づき派遣された職員</w:t>
            </w:r>
            <w:r w:rsidRPr="005A7975">
              <w:rPr>
                <w:rFonts w:asciiTheme="minorEastAsia" w:hAnsiTheme="minorEastAsia" w:hint="eastAsia"/>
                <w:szCs w:val="21"/>
              </w:rPr>
              <w:t>については、ストレスチェック、</w:t>
            </w:r>
            <w:r w:rsidR="00296455">
              <w:rPr>
                <w:rFonts w:asciiTheme="minorEastAsia" w:hAnsiTheme="minorEastAsia" w:hint="eastAsia"/>
                <w:szCs w:val="21"/>
              </w:rPr>
              <w:t xml:space="preserve">　　</w:t>
            </w:r>
            <w:r w:rsidRPr="005A7975">
              <w:rPr>
                <w:rFonts w:asciiTheme="minorEastAsia" w:hAnsiTheme="minorEastAsia" w:hint="eastAsia"/>
                <w:szCs w:val="21"/>
              </w:rPr>
              <w:t>面接指導、集団分析など制度全般</w:t>
            </w:r>
            <w:r w:rsidR="00A526E4" w:rsidRPr="005A7975">
              <w:rPr>
                <w:rFonts w:asciiTheme="minorEastAsia" w:hAnsiTheme="minorEastAsia" w:hint="eastAsia"/>
                <w:szCs w:val="21"/>
              </w:rPr>
              <w:t>に関しては</w:t>
            </w:r>
            <w:r w:rsidRPr="005A7975">
              <w:rPr>
                <w:rFonts w:asciiTheme="minorEastAsia" w:hAnsiTheme="minorEastAsia" w:hint="eastAsia"/>
                <w:szCs w:val="21"/>
              </w:rPr>
              <w:t>派遣先の地方公共団体</w:t>
            </w:r>
            <w:r w:rsidR="00A526E4" w:rsidRPr="005A7975">
              <w:rPr>
                <w:rFonts w:asciiTheme="minorEastAsia" w:hAnsiTheme="minorEastAsia" w:hint="eastAsia"/>
                <w:szCs w:val="21"/>
              </w:rPr>
              <w:t>等が</w:t>
            </w:r>
            <w:r w:rsidRPr="005A7975">
              <w:rPr>
                <w:rFonts w:asciiTheme="minorEastAsia" w:hAnsiTheme="minorEastAsia" w:hint="eastAsia"/>
                <w:szCs w:val="21"/>
              </w:rPr>
              <w:t>実施すること</w:t>
            </w:r>
            <w:r w:rsidR="00A526E4" w:rsidRPr="005A7975">
              <w:rPr>
                <w:rFonts w:asciiTheme="minorEastAsia" w:hAnsiTheme="minorEastAsia" w:hint="eastAsia"/>
                <w:szCs w:val="21"/>
              </w:rPr>
              <w:t>を</w:t>
            </w:r>
            <w:r w:rsidRPr="005A7975">
              <w:rPr>
                <w:rFonts w:asciiTheme="minorEastAsia" w:hAnsiTheme="minorEastAsia" w:hint="eastAsia"/>
                <w:szCs w:val="21"/>
              </w:rPr>
              <w:t>原則</w:t>
            </w:r>
            <w:r w:rsidR="00A526E4" w:rsidRPr="005A7975">
              <w:rPr>
                <w:rFonts w:asciiTheme="minorEastAsia" w:hAnsiTheme="minorEastAsia" w:hint="eastAsia"/>
                <w:szCs w:val="21"/>
              </w:rPr>
              <w:t>とし、</w:t>
            </w:r>
            <w:r w:rsidRPr="005A7975">
              <w:rPr>
                <w:rFonts w:asciiTheme="minorEastAsia" w:hAnsiTheme="minorEastAsia" w:hint="eastAsia"/>
                <w:szCs w:val="21"/>
              </w:rPr>
              <w:t>具体的な実施</w:t>
            </w:r>
            <w:r w:rsidR="00A526E4" w:rsidRPr="005A7975">
              <w:rPr>
                <w:rFonts w:asciiTheme="minorEastAsia" w:hAnsiTheme="minorEastAsia" w:hint="eastAsia"/>
                <w:szCs w:val="21"/>
              </w:rPr>
              <w:t>方法</w:t>
            </w:r>
            <w:r w:rsidRPr="005A7975">
              <w:rPr>
                <w:rFonts w:asciiTheme="minorEastAsia" w:hAnsiTheme="minorEastAsia" w:hint="eastAsia"/>
                <w:szCs w:val="21"/>
              </w:rPr>
              <w:t>については、派遣元地方公共団体と派遣先地方公共団体</w:t>
            </w:r>
            <w:r w:rsidR="00A526E4" w:rsidRPr="005A7975">
              <w:rPr>
                <w:rFonts w:asciiTheme="minorEastAsia" w:hAnsiTheme="minorEastAsia" w:hint="eastAsia"/>
                <w:szCs w:val="21"/>
              </w:rPr>
              <w:t>等と</w:t>
            </w:r>
            <w:r w:rsidRPr="005A7975">
              <w:rPr>
                <w:rFonts w:asciiTheme="minorEastAsia" w:hAnsiTheme="minorEastAsia" w:hint="eastAsia"/>
                <w:szCs w:val="21"/>
              </w:rPr>
              <w:t>の協議</w:t>
            </w:r>
            <w:r w:rsidR="00A526E4" w:rsidRPr="005A7975">
              <w:rPr>
                <w:rFonts w:asciiTheme="minorEastAsia" w:hAnsiTheme="minorEastAsia" w:hint="eastAsia"/>
                <w:szCs w:val="21"/>
              </w:rPr>
              <w:t>又は取り決めに</w:t>
            </w:r>
            <w:r w:rsidR="00296455">
              <w:rPr>
                <w:rFonts w:asciiTheme="minorEastAsia" w:hAnsiTheme="minorEastAsia" w:hint="eastAsia"/>
                <w:szCs w:val="21"/>
              </w:rPr>
              <w:t xml:space="preserve">　</w:t>
            </w:r>
            <w:r w:rsidRPr="005A7975">
              <w:rPr>
                <w:rFonts w:asciiTheme="minorEastAsia" w:hAnsiTheme="minorEastAsia" w:hint="eastAsia"/>
                <w:szCs w:val="21"/>
              </w:rPr>
              <w:t>より決定しておくことが必要です。なお、協議</w:t>
            </w:r>
            <w:r w:rsidR="00A526E4" w:rsidRPr="005A7975">
              <w:rPr>
                <w:rFonts w:asciiTheme="minorEastAsia" w:hAnsiTheme="minorEastAsia" w:hint="eastAsia"/>
                <w:szCs w:val="21"/>
              </w:rPr>
              <w:t>等</w:t>
            </w:r>
            <w:r w:rsidRPr="005A7975">
              <w:rPr>
                <w:rFonts w:asciiTheme="minorEastAsia" w:hAnsiTheme="minorEastAsia" w:hint="eastAsia"/>
                <w:szCs w:val="21"/>
              </w:rPr>
              <w:t>に基づき派遣元の地方公共団体が、セルフケアや面談を実施する観点から派遣先の</w:t>
            </w:r>
            <w:r w:rsidR="00296455">
              <w:rPr>
                <w:rFonts w:asciiTheme="minorEastAsia" w:hAnsiTheme="minorEastAsia" w:hint="eastAsia"/>
                <w:szCs w:val="21"/>
              </w:rPr>
              <w:t xml:space="preserve">　</w:t>
            </w:r>
            <w:r w:rsidRPr="005A7975">
              <w:rPr>
                <w:rFonts w:asciiTheme="minorEastAsia" w:hAnsiTheme="minorEastAsia" w:hint="eastAsia"/>
                <w:szCs w:val="21"/>
              </w:rPr>
              <w:t>ストレスチェックとは別にストレスチェック等を行うことは可能</w:t>
            </w:r>
            <w:r w:rsidR="00296455">
              <w:rPr>
                <w:rFonts w:asciiTheme="minorEastAsia" w:hAnsiTheme="minorEastAsia" w:hint="eastAsia"/>
                <w:szCs w:val="21"/>
              </w:rPr>
              <w:t xml:space="preserve">　</w:t>
            </w:r>
            <w:r w:rsidRPr="005A7975">
              <w:rPr>
                <w:rFonts w:asciiTheme="minorEastAsia" w:hAnsiTheme="minorEastAsia" w:hint="eastAsia"/>
                <w:szCs w:val="21"/>
              </w:rPr>
              <w:t>です。</w:t>
            </w:r>
          </w:p>
          <w:p w:rsidR="00CE3DEC" w:rsidRPr="005A7975" w:rsidRDefault="00CE3DEC" w:rsidP="003506D2">
            <w:pPr>
              <w:ind w:left="210" w:hangingChars="100" w:hanging="210"/>
              <w:rPr>
                <w:rFonts w:asciiTheme="minorEastAsia" w:hAnsiTheme="minorEastAsia"/>
                <w:szCs w:val="21"/>
              </w:rPr>
            </w:pPr>
            <w:r w:rsidRPr="005A7975">
              <w:rPr>
                <w:rFonts w:asciiTheme="minorEastAsia" w:hAnsiTheme="minorEastAsia" w:hint="eastAsia"/>
                <w:szCs w:val="21"/>
              </w:rPr>
              <w:t>②労働者派遣法に基づき派遣された職員については、</w:t>
            </w:r>
            <w:r w:rsidR="00A526E4" w:rsidRPr="005A7975">
              <w:rPr>
                <w:rFonts w:asciiTheme="minorEastAsia" w:hAnsiTheme="minorEastAsia" w:hint="eastAsia"/>
                <w:szCs w:val="21"/>
              </w:rPr>
              <w:t>厚生労働省の</w:t>
            </w:r>
            <w:r w:rsidR="00296455">
              <w:rPr>
                <w:rFonts w:asciiTheme="minorEastAsia" w:hAnsiTheme="minorEastAsia" w:hint="eastAsia"/>
                <w:szCs w:val="21"/>
              </w:rPr>
              <w:t xml:space="preserve">　</w:t>
            </w:r>
            <w:r w:rsidR="00A526E4" w:rsidRPr="005A7975">
              <w:rPr>
                <w:rFonts w:asciiTheme="minorEastAsia" w:hAnsiTheme="minorEastAsia" w:hint="eastAsia"/>
                <w:szCs w:val="21"/>
              </w:rPr>
              <w:t>「労働安全衛生法に基づくストレスチェック制度実施マニュアル」の１１２頁に記載された派遣労働者に関する留意事項において、</w:t>
            </w:r>
            <w:r w:rsidR="00296455">
              <w:rPr>
                <w:rFonts w:asciiTheme="minorEastAsia" w:hAnsiTheme="minorEastAsia" w:hint="eastAsia"/>
                <w:szCs w:val="21"/>
              </w:rPr>
              <w:t xml:space="preserve">　</w:t>
            </w:r>
            <w:r w:rsidRPr="005A7975">
              <w:rPr>
                <w:rFonts w:asciiTheme="minorEastAsia" w:hAnsiTheme="minorEastAsia" w:hint="eastAsia"/>
                <w:szCs w:val="21"/>
              </w:rPr>
              <w:t>ストレスチェック、面接指導などに関しては派遣元の事業者</w:t>
            </w:r>
            <w:r w:rsidR="00A526E4" w:rsidRPr="005A7975">
              <w:rPr>
                <w:rFonts w:asciiTheme="minorEastAsia" w:hAnsiTheme="minorEastAsia" w:hint="eastAsia"/>
                <w:szCs w:val="21"/>
              </w:rPr>
              <w:t>が実施することとされている。</w:t>
            </w:r>
            <w:r w:rsidRPr="005A7975">
              <w:rPr>
                <w:rFonts w:asciiTheme="minorEastAsia" w:hAnsiTheme="minorEastAsia" w:hint="eastAsia"/>
                <w:szCs w:val="21"/>
              </w:rPr>
              <w:t>一方、集団ごとの集計・分析</w:t>
            </w:r>
            <w:r w:rsidR="00D9275B" w:rsidRPr="005A7975">
              <w:rPr>
                <w:rFonts w:asciiTheme="minorEastAsia" w:hAnsiTheme="minorEastAsia" w:hint="eastAsia"/>
                <w:szCs w:val="21"/>
              </w:rPr>
              <w:t>について</w:t>
            </w:r>
            <w:r w:rsidRPr="005A7975">
              <w:rPr>
                <w:rFonts w:asciiTheme="minorEastAsia" w:hAnsiTheme="minorEastAsia" w:hint="eastAsia"/>
                <w:szCs w:val="21"/>
              </w:rPr>
              <w:t>は、派遣先の</w:t>
            </w:r>
            <w:r w:rsidR="00D9275B" w:rsidRPr="005A7975">
              <w:rPr>
                <w:rFonts w:asciiTheme="minorEastAsia" w:hAnsiTheme="minorEastAsia" w:hint="eastAsia"/>
                <w:szCs w:val="21"/>
              </w:rPr>
              <w:t>事業者（</w:t>
            </w:r>
            <w:r w:rsidRPr="005A7975">
              <w:rPr>
                <w:rFonts w:asciiTheme="minorEastAsia" w:hAnsiTheme="minorEastAsia" w:hint="eastAsia"/>
                <w:szCs w:val="21"/>
              </w:rPr>
              <w:t>地方公共団体</w:t>
            </w:r>
            <w:r w:rsidR="00D9275B" w:rsidRPr="005A7975">
              <w:rPr>
                <w:rFonts w:asciiTheme="minorEastAsia" w:hAnsiTheme="minorEastAsia" w:hint="eastAsia"/>
                <w:szCs w:val="21"/>
              </w:rPr>
              <w:t>を含む）</w:t>
            </w:r>
            <w:r w:rsidRPr="005A7975">
              <w:rPr>
                <w:rFonts w:asciiTheme="minorEastAsia" w:hAnsiTheme="minorEastAsia" w:hint="eastAsia"/>
                <w:szCs w:val="21"/>
              </w:rPr>
              <w:t>が</w:t>
            </w:r>
            <w:r w:rsidR="00D9275B" w:rsidRPr="005A7975">
              <w:rPr>
                <w:rFonts w:asciiTheme="minorEastAsia" w:hAnsiTheme="minorEastAsia" w:hint="eastAsia"/>
                <w:szCs w:val="21"/>
              </w:rPr>
              <w:t>派遣労働者も含めて実施することが望ましいとされています。</w:t>
            </w:r>
          </w:p>
          <w:p w:rsidR="00CE3DEC" w:rsidRPr="005A7975" w:rsidRDefault="00CE3DEC" w:rsidP="003506D2">
            <w:pPr>
              <w:rPr>
                <w:rFonts w:asciiTheme="minorEastAsia" w:hAnsiTheme="minorEastAsia"/>
                <w:szCs w:val="21"/>
              </w:rPr>
            </w:pPr>
          </w:p>
          <w:p w:rsidR="00905566" w:rsidRPr="005A7975" w:rsidRDefault="00CE3DEC" w:rsidP="00BF7574">
            <w:pPr>
              <w:ind w:left="210" w:hangingChars="100" w:hanging="210"/>
              <w:rPr>
                <w:rFonts w:asciiTheme="minorEastAsia" w:hAnsiTheme="minorEastAsia"/>
                <w:szCs w:val="21"/>
              </w:rPr>
            </w:pPr>
            <w:r w:rsidRPr="005A7975">
              <w:rPr>
                <w:rFonts w:asciiTheme="minorEastAsia" w:hAnsiTheme="minorEastAsia" w:hint="eastAsia"/>
                <w:szCs w:val="21"/>
              </w:rPr>
              <w:t xml:space="preserve">※　</w:t>
            </w:r>
            <w:r w:rsidR="00444F97">
              <w:rPr>
                <w:rFonts w:asciiTheme="minorEastAsia" w:hAnsiTheme="minorEastAsia" w:hint="eastAsia"/>
                <w:szCs w:val="21"/>
              </w:rPr>
              <w:t>「</w:t>
            </w:r>
            <w:r w:rsidRPr="005A7975">
              <w:rPr>
                <w:rFonts w:asciiTheme="minorEastAsia" w:hAnsiTheme="minorEastAsia" w:hint="eastAsia"/>
                <w:szCs w:val="21"/>
              </w:rPr>
              <w:t>派遣職員</w:t>
            </w:r>
            <w:r w:rsidR="00444F97">
              <w:rPr>
                <w:rFonts w:asciiTheme="minorEastAsia" w:hAnsiTheme="minorEastAsia" w:hint="eastAsia"/>
                <w:szCs w:val="21"/>
              </w:rPr>
              <w:t>」</w:t>
            </w:r>
            <w:r w:rsidR="00296455">
              <w:rPr>
                <w:rFonts w:asciiTheme="minorEastAsia" w:hAnsiTheme="minorEastAsia" w:hint="eastAsia"/>
                <w:szCs w:val="21"/>
              </w:rPr>
              <w:t>については、どのような法令や制度に基づいて</w:t>
            </w:r>
            <w:r w:rsidR="00444F97">
              <w:rPr>
                <w:rFonts w:asciiTheme="minorEastAsia" w:hAnsiTheme="minorEastAsia" w:hint="eastAsia"/>
                <w:szCs w:val="21"/>
              </w:rPr>
              <w:t>働い</w:t>
            </w:r>
            <w:r w:rsidR="00296455">
              <w:rPr>
                <w:rFonts w:asciiTheme="minorEastAsia" w:hAnsiTheme="minorEastAsia" w:hint="eastAsia"/>
                <w:szCs w:val="21"/>
              </w:rPr>
              <w:t>ているかによ</w:t>
            </w:r>
            <w:r w:rsidR="00060F82">
              <w:rPr>
                <w:rFonts w:asciiTheme="minorEastAsia" w:hAnsiTheme="minorEastAsia" w:hint="eastAsia"/>
                <w:szCs w:val="21"/>
              </w:rPr>
              <w:t>り、</w:t>
            </w:r>
            <w:r w:rsidR="00296455">
              <w:rPr>
                <w:rFonts w:asciiTheme="minorEastAsia" w:hAnsiTheme="minorEastAsia" w:hint="eastAsia"/>
                <w:szCs w:val="21"/>
              </w:rPr>
              <w:t>取扱いが変わってきますので、</w:t>
            </w:r>
            <w:r w:rsidR="00D13D2C">
              <w:rPr>
                <w:rFonts w:asciiTheme="minorEastAsia" w:hAnsiTheme="minorEastAsia" w:hint="eastAsia"/>
                <w:szCs w:val="21"/>
              </w:rPr>
              <w:t>十分</w:t>
            </w:r>
            <w:r w:rsidR="00296455">
              <w:rPr>
                <w:rFonts w:asciiTheme="minorEastAsia" w:hAnsiTheme="minorEastAsia" w:hint="eastAsia"/>
                <w:szCs w:val="21"/>
              </w:rPr>
              <w:t>注意してください。</w:t>
            </w:r>
          </w:p>
          <w:p w:rsidR="00E63A69" w:rsidRPr="005A7975" w:rsidRDefault="00E63A69" w:rsidP="00BF7574">
            <w:pPr>
              <w:ind w:left="210" w:hangingChars="100" w:hanging="210"/>
              <w:rPr>
                <w:rFonts w:asciiTheme="minorEastAsia" w:hAnsiTheme="minorEastAsia"/>
                <w:szCs w:val="21"/>
              </w:rPr>
            </w:pPr>
          </w:p>
          <w:p w:rsidR="005E22B3" w:rsidRPr="005A7975" w:rsidRDefault="005E22B3" w:rsidP="00BF7574">
            <w:pPr>
              <w:ind w:left="210" w:hangingChars="100" w:hanging="210"/>
              <w:rPr>
                <w:rFonts w:asciiTheme="minorEastAsia" w:hAnsiTheme="minorEastAsia"/>
                <w:szCs w:val="21"/>
              </w:rPr>
            </w:pPr>
          </w:p>
          <w:p w:rsidR="005E22B3" w:rsidRPr="005A7975" w:rsidRDefault="005E22B3" w:rsidP="00BF7574">
            <w:pPr>
              <w:ind w:left="210" w:hangingChars="100" w:hanging="210"/>
              <w:rPr>
                <w:rFonts w:asciiTheme="minorEastAsia" w:hAnsiTheme="minorEastAsia"/>
                <w:szCs w:val="21"/>
              </w:rPr>
            </w:pPr>
          </w:p>
        </w:tc>
      </w:tr>
      <w:tr w:rsidR="005A7975" w:rsidRPr="005A7975" w:rsidTr="00FD6A51">
        <w:trPr>
          <w:trHeight w:val="5104"/>
        </w:trPr>
        <w:tc>
          <w:tcPr>
            <w:tcW w:w="672" w:type="dxa"/>
            <w:vMerge/>
          </w:tcPr>
          <w:p w:rsidR="00014240" w:rsidRPr="005A7975" w:rsidRDefault="00014240" w:rsidP="003506D2">
            <w:pPr>
              <w:rPr>
                <w:rFonts w:asciiTheme="minorEastAsia" w:hAnsiTheme="minorEastAsia"/>
                <w:szCs w:val="21"/>
              </w:rPr>
            </w:pPr>
          </w:p>
        </w:tc>
        <w:tc>
          <w:tcPr>
            <w:tcW w:w="2359" w:type="dxa"/>
          </w:tcPr>
          <w:p w:rsidR="00014240" w:rsidRPr="005A7975" w:rsidRDefault="00014240" w:rsidP="00905566">
            <w:pPr>
              <w:ind w:firstLineChars="100" w:firstLine="210"/>
              <w:rPr>
                <w:rFonts w:asciiTheme="minorEastAsia" w:hAnsiTheme="minorEastAsia"/>
                <w:szCs w:val="21"/>
              </w:rPr>
            </w:pPr>
            <w:r w:rsidRPr="005A7975">
              <w:rPr>
                <w:rFonts w:asciiTheme="minorEastAsia" w:hAnsiTheme="minorEastAsia" w:hint="eastAsia"/>
                <w:szCs w:val="21"/>
              </w:rPr>
              <w:t>派遣先から集団分析を行いたいので、ストレスチェックを実施したいと相談があったが、同意して問題ないか。</w:t>
            </w:r>
          </w:p>
        </w:tc>
        <w:tc>
          <w:tcPr>
            <w:tcW w:w="6745" w:type="dxa"/>
            <w:vMerge/>
          </w:tcPr>
          <w:p w:rsidR="00014240" w:rsidRPr="005A7975" w:rsidRDefault="00014240" w:rsidP="00604A4E">
            <w:pPr>
              <w:ind w:firstLineChars="100" w:firstLine="210"/>
              <w:rPr>
                <w:rFonts w:asciiTheme="minorEastAsia" w:hAnsiTheme="minorEastAsia"/>
                <w:szCs w:val="21"/>
              </w:rPr>
            </w:pPr>
          </w:p>
        </w:tc>
      </w:tr>
      <w:tr w:rsidR="005A7975" w:rsidRPr="005A7975" w:rsidTr="00FD6A51">
        <w:trPr>
          <w:trHeight w:val="557"/>
        </w:trPr>
        <w:tc>
          <w:tcPr>
            <w:tcW w:w="672" w:type="dxa"/>
            <w:vAlign w:val="center"/>
          </w:tcPr>
          <w:p w:rsidR="00BF7574" w:rsidRPr="005A7975" w:rsidRDefault="00BF7574" w:rsidP="008B6486">
            <w:pPr>
              <w:rPr>
                <w:rFonts w:asciiTheme="minorEastAsia" w:hAnsiTheme="minorEastAsia"/>
                <w:szCs w:val="21"/>
              </w:rPr>
            </w:pPr>
            <w:r w:rsidRPr="005A7975">
              <w:rPr>
                <w:rFonts w:asciiTheme="minorEastAsia" w:hAnsiTheme="minorEastAsia" w:hint="eastAsia"/>
                <w:szCs w:val="21"/>
              </w:rPr>
              <w:lastRenderedPageBreak/>
              <w:t>番号</w:t>
            </w:r>
          </w:p>
        </w:tc>
        <w:tc>
          <w:tcPr>
            <w:tcW w:w="2359" w:type="dxa"/>
            <w:vAlign w:val="center"/>
          </w:tcPr>
          <w:p w:rsidR="00BF7574" w:rsidRPr="005A7975" w:rsidRDefault="00BF7574" w:rsidP="008B6486">
            <w:pPr>
              <w:rPr>
                <w:rFonts w:asciiTheme="minorEastAsia" w:hAnsiTheme="minorEastAsia"/>
                <w:szCs w:val="21"/>
              </w:rPr>
            </w:pPr>
            <w:r w:rsidRPr="005A7975">
              <w:rPr>
                <w:rFonts w:asciiTheme="minorEastAsia" w:hAnsiTheme="minorEastAsia" w:hint="eastAsia"/>
                <w:szCs w:val="21"/>
              </w:rPr>
              <w:t>相　談</w:t>
            </w:r>
          </w:p>
        </w:tc>
        <w:tc>
          <w:tcPr>
            <w:tcW w:w="6745" w:type="dxa"/>
            <w:vAlign w:val="center"/>
          </w:tcPr>
          <w:p w:rsidR="00BF7574" w:rsidRPr="005A7975" w:rsidRDefault="00BF7574" w:rsidP="008B6486">
            <w:pPr>
              <w:rPr>
                <w:rFonts w:asciiTheme="minorEastAsia" w:hAnsiTheme="minorEastAsia"/>
                <w:szCs w:val="21"/>
              </w:rPr>
            </w:pPr>
            <w:r w:rsidRPr="005A7975">
              <w:rPr>
                <w:rFonts w:asciiTheme="minorEastAsia" w:hAnsiTheme="minorEastAsia" w:hint="eastAsia"/>
                <w:szCs w:val="21"/>
              </w:rPr>
              <w:t>回　答</w:t>
            </w:r>
          </w:p>
        </w:tc>
      </w:tr>
      <w:tr w:rsidR="005A7975" w:rsidRPr="005A7975" w:rsidTr="00FD6A51">
        <w:trPr>
          <w:trHeight w:val="2082"/>
        </w:trPr>
        <w:tc>
          <w:tcPr>
            <w:tcW w:w="672" w:type="dxa"/>
          </w:tcPr>
          <w:p w:rsidR="007E7B81" w:rsidRPr="005A7975" w:rsidRDefault="0058441E" w:rsidP="003506D2">
            <w:pPr>
              <w:rPr>
                <w:rFonts w:asciiTheme="minorEastAsia" w:hAnsiTheme="minorEastAsia"/>
                <w:szCs w:val="21"/>
              </w:rPr>
            </w:pPr>
            <w:r w:rsidRPr="005A7975">
              <w:rPr>
                <w:rFonts w:asciiTheme="minorEastAsia" w:hAnsiTheme="minorEastAsia" w:hint="eastAsia"/>
                <w:szCs w:val="21"/>
              </w:rPr>
              <w:t>８</w:t>
            </w:r>
          </w:p>
        </w:tc>
        <w:tc>
          <w:tcPr>
            <w:tcW w:w="2359" w:type="dxa"/>
          </w:tcPr>
          <w:p w:rsidR="007E7B81" w:rsidRPr="005A7975" w:rsidRDefault="007E7B81" w:rsidP="0058441E">
            <w:pPr>
              <w:ind w:firstLineChars="100" w:firstLine="210"/>
              <w:rPr>
                <w:rFonts w:asciiTheme="minorEastAsia" w:hAnsiTheme="minorEastAsia"/>
                <w:szCs w:val="21"/>
              </w:rPr>
            </w:pPr>
            <w:r w:rsidRPr="005A7975">
              <w:rPr>
                <w:rFonts w:asciiTheme="minorEastAsia" w:hAnsiTheme="minorEastAsia" w:hint="eastAsia"/>
                <w:szCs w:val="21"/>
              </w:rPr>
              <w:t>ストレスチェックを外部委託する予定だが、事業場の産業医や保健師が共同実施者となるべきか。</w:t>
            </w:r>
          </w:p>
        </w:tc>
        <w:tc>
          <w:tcPr>
            <w:tcW w:w="6745" w:type="dxa"/>
          </w:tcPr>
          <w:p w:rsidR="007E7B81" w:rsidRPr="005A7975" w:rsidRDefault="007E7B81" w:rsidP="008B6486">
            <w:pPr>
              <w:rPr>
                <w:rFonts w:asciiTheme="minorEastAsia" w:hAnsiTheme="minorEastAsia"/>
                <w:szCs w:val="21"/>
              </w:rPr>
            </w:pPr>
            <w:r w:rsidRPr="005A7975">
              <w:rPr>
                <w:rFonts w:asciiTheme="minorEastAsia" w:hAnsiTheme="minorEastAsia" w:hint="eastAsia"/>
                <w:szCs w:val="21"/>
              </w:rPr>
              <w:t xml:space="preserve">　業務委託によりストレスチェックを実施するところも多いようですが、事業場の産業医や</w:t>
            </w:r>
            <w:r w:rsidR="00832BAB" w:rsidRPr="005A7975">
              <w:rPr>
                <w:rFonts w:asciiTheme="minorEastAsia" w:hAnsiTheme="minorEastAsia" w:hint="eastAsia"/>
                <w:szCs w:val="21"/>
              </w:rPr>
              <w:t>産業保健スタッフの</w:t>
            </w:r>
            <w:r w:rsidR="003B74A9" w:rsidRPr="005A7975">
              <w:rPr>
                <w:rFonts w:asciiTheme="minorEastAsia" w:hAnsiTheme="minorEastAsia" w:hint="eastAsia"/>
                <w:szCs w:val="21"/>
              </w:rPr>
              <w:t>保健師</w:t>
            </w:r>
            <w:r w:rsidRPr="005A7975">
              <w:rPr>
                <w:rFonts w:asciiTheme="minorEastAsia" w:hAnsiTheme="minorEastAsia" w:hint="eastAsia"/>
                <w:szCs w:val="21"/>
              </w:rPr>
              <w:t>が共同実施者とならない場合、</w:t>
            </w:r>
            <w:r w:rsidR="00E63A69" w:rsidRPr="005A7975">
              <w:rPr>
                <w:rFonts w:asciiTheme="minorEastAsia" w:hAnsiTheme="minorEastAsia" w:hint="eastAsia"/>
                <w:szCs w:val="21"/>
              </w:rPr>
              <w:t>その者たちは</w:t>
            </w:r>
            <w:r w:rsidRPr="005A7975">
              <w:rPr>
                <w:rFonts w:asciiTheme="minorEastAsia" w:hAnsiTheme="minorEastAsia" w:hint="eastAsia"/>
                <w:szCs w:val="21"/>
              </w:rPr>
              <w:t>、職員の同意なくストレスチェック</w:t>
            </w:r>
            <w:r w:rsidR="003B74A9" w:rsidRPr="005A7975">
              <w:rPr>
                <w:rFonts w:asciiTheme="minorEastAsia" w:hAnsiTheme="minorEastAsia" w:hint="eastAsia"/>
                <w:szCs w:val="21"/>
              </w:rPr>
              <w:t>の</w:t>
            </w:r>
            <w:r w:rsidRPr="005A7975">
              <w:rPr>
                <w:rFonts w:asciiTheme="minorEastAsia" w:hAnsiTheme="minorEastAsia" w:hint="eastAsia"/>
                <w:szCs w:val="21"/>
              </w:rPr>
              <w:t>結果を把握できません。</w:t>
            </w:r>
          </w:p>
          <w:p w:rsidR="0058441E" w:rsidRPr="005A7975" w:rsidRDefault="007E7B81" w:rsidP="00832BAB">
            <w:pPr>
              <w:rPr>
                <w:rFonts w:asciiTheme="minorEastAsia" w:hAnsiTheme="minorEastAsia"/>
                <w:szCs w:val="21"/>
              </w:rPr>
            </w:pPr>
            <w:r w:rsidRPr="005A7975">
              <w:rPr>
                <w:rFonts w:asciiTheme="minorEastAsia" w:hAnsiTheme="minorEastAsia" w:hint="eastAsia"/>
                <w:szCs w:val="21"/>
              </w:rPr>
              <w:t xml:space="preserve">　</w:t>
            </w:r>
            <w:r w:rsidR="003B74A9" w:rsidRPr="005A7975">
              <w:rPr>
                <w:rFonts w:asciiTheme="minorEastAsia" w:hAnsiTheme="minorEastAsia" w:hint="eastAsia"/>
                <w:szCs w:val="21"/>
              </w:rPr>
              <w:t>従いまして</w:t>
            </w:r>
            <w:r w:rsidRPr="005A7975">
              <w:rPr>
                <w:rFonts w:asciiTheme="minorEastAsia" w:hAnsiTheme="minorEastAsia" w:hint="eastAsia"/>
                <w:szCs w:val="21"/>
              </w:rPr>
              <w:t>、</w:t>
            </w:r>
            <w:r w:rsidR="00832BAB" w:rsidRPr="005A7975">
              <w:rPr>
                <w:rFonts w:asciiTheme="minorEastAsia" w:hAnsiTheme="minorEastAsia" w:hint="eastAsia"/>
                <w:szCs w:val="21"/>
              </w:rPr>
              <w:t>ストレスチェックをより効果的なものとするためには、</w:t>
            </w:r>
            <w:r w:rsidRPr="005A7975">
              <w:rPr>
                <w:rFonts w:asciiTheme="minorEastAsia" w:hAnsiTheme="minorEastAsia" w:hint="eastAsia"/>
                <w:szCs w:val="21"/>
              </w:rPr>
              <w:t>産業医</w:t>
            </w:r>
            <w:r w:rsidR="003B74A9" w:rsidRPr="005A7975">
              <w:rPr>
                <w:rFonts w:asciiTheme="minorEastAsia" w:hAnsiTheme="minorEastAsia" w:hint="eastAsia"/>
                <w:szCs w:val="21"/>
              </w:rPr>
              <w:t>や</w:t>
            </w:r>
            <w:r w:rsidR="00832BAB" w:rsidRPr="005A7975">
              <w:rPr>
                <w:rFonts w:asciiTheme="minorEastAsia" w:hAnsiTheme="minorEastAsia" w:hint="eastAsia"/>
                <w:szCs w:val="21"/>
              </w:rPr>
              <w:t>産業保健スタッフが</w:t>
            </w:r>
            <w:r w:rsidRPr="005A7975">
              <w:rPr>
                <w:rFonts w:asciiTheme="minorEastAsia" w:hAnsiTheme="minorEastAsia" w:hint="eastAsia"/>
                <w:szCs w:val="21"/>
              </w:rPr>
              <w:t>共同実施者に</w:t>
            </w:r>
            <w:r w:rsidR="00832BAB" w:rsidRPr="005A7975">
              <w:rPr>
                <w:rFonts w:asciiTheme="minorEastAsia" w:hAnsiTheme="minorEastAsia" w:hint="eastAsia"/>
                <w:szCs w:val="21"/>
              </w:rPr>
              <w:t>なることが望ましいと考えます。</w:t>
            </w:r>
          </w:p>
        </w:tc>
      </w:tr>
      <w:tr w:rsidR="005A7975" w:rsidRPr="005A7975" w:rsidTr="00FD6A51">
        <w:trPr>
          <w:trHeight w:val="2010"/>
        </w:trPr>
        <w:tc>
          <w:tcPr>
            <w:tcW w:w="672" w:type="dxa"/>
          </w:tcPr>
          <w:p w:rsidR="0058441E" w:rsidRPr="005A7975" w:rsidRDefault="00F767EA" w:rsidP="003506D2">
            <w:pPr>
              <w:rPr>
                <w:rFonts w:asciiTheme="minorEastAsia" w:hAnsiTheme="minorEastAsia"/>
                <w:szCs w:val="21"/>
              </w:rPr>
            </w:pPr>
            <w:r w:rsidRPr="005A7975">
              <w:rPr>
                <w:rFonts w:asciiTheme="minorEastAsia" w:hAnsiTheme="minorEastAsia" w:hint="eastAsia"/>
                <w:szCs w:val="21"/>
              </w:rPr>
              <w:t>９</w:t>
            </w:r>
          </w:p>
        </w:tc>
        <w:tc>
          <w:tcPr>
            <w:tcW w:w="2359" w:type="dxa"/>
          </w:tcPr>
          <w:p w:rsidR="0058441E" w:rsidRPr="005A7975" w:rsidRDefault="0058441E" w:rsidP="00832BAB">
            <w:pPr>
              <w:ind w:firstLineChars="100" w:firstLine="210"/>
              <w:rPr>
                <w:rFonts w:asciiTheme="minorEastAsia" w:hAnsiTheme="minorEastAsia"/>
                <w:szCs w:val="21"/>
              </w:rPr>
            </w:pPr>
            <w:r w:rsidRPr="005A7975">
              <w:rPr>
                <w:rFonts w:asciiTheme="minorEastAsia" w:hAnsiTheme="minorEastAsia" w:hint="eastAsia"/>
                <w:szCs w:val="21"/>
              </w:rPr>
              <w:t>ストレスチェック</w:t>
            </w:r>
            <w:r w:rsidR="005E22B3" w:rsidRPr="005A7975">
              <w:rPr>
                <w:rFonts w:asciiTheme="minorEastAsia" w:hAnsiTheme="minorEastAsia" w:hint="eastAsia"/>
                <w:szCs w:val="21"/>
              </w:rPr>
              <w:t>の全部又は一部を</w:t>
            </w:r>
            <w:r w:rsidRPr="005A7975">
              <w:rPr>
                <w:rFonts w:asciiTheme="minorEastAsia" w:hAnsiTheme="minorEastAsia" w:hint="eastAsia"/>
                <w:szCs w:val="21"/>
              </w:rPr>
              <w:t>外部</w:t>
            </w:r>
            <w:r w:rsidR="005E22B3" w:rsidRPr="005A7975">
              <w:rPr>
                <w:rFonts w:asciiTheme="minorEastAsia" w:hAnsiTheme="minorEastAsia" w:hint="eastAsia"/>
                <w:szCs w:val="21"/>
              </w:rPr>
              <w:t>に</w:t>
            </w:r>
            <w:r w:rsidRPr="005A7975">
              <w:rPr>
                <w:rFonts w:asciiTheme="minorEastAsia" w:hAnsiTheme="minorEastAsia" w:hint="eastAsia"/>
                <w:szCs w:val="21"/>
              </w:rPr>
              <w:t>委託する</w:t>
            </w:r>
            <w:r w:rsidR="005E22B3" w:rsidRPr="005A7975">
              <w:rPr>
                <w:rFonts w:asciiTheme="minorEastAsia" w:hAnsiTheme="minorEastAsia" w:hint="eastAsia"/>
                <w:szCs w:val="21"/>
              </w:rPr>
              <w:t>予定だが、あらかじめ事業場内で検討しておくべきことはあるか。</w:t>
            </w:r>
          </w:p>
          <w:p w:rsidR="0058441E" w:rsidRPr="005A7975" w:rsidRDefault="0058441E" w:rsidP="008B6486">
            <w:pPr>
              <w:rPr>
                <w:rFonts w:asciiTheme="minorEastAsia" w:hAnsiTheme="minorEastAsia"/>
                <w:szCs w:val="21"/>
              </w:rPr>
            </w:pPr>
          </w:p>
        </w:tc>
        <w:tc>
          <w:tcPr>
            <w:tcW w:w="6745" w:type="dxa"/>
          </w:tcPr>
          <w:p w:rsidR="00832BAB" w:rsidRPr="005A7975" w:rsidRDefault="008152F0" w:rsidP="008B6486">
            <w:pPr>
              <w:ind w:firstLineChars="100" w:firstLine="210"/>
              <w:rPr>
                <w:rFonts w:asciiTheme="minorEastAsia" w:hAnsiTheme="minorEastAsia"/>
                <w:szCs w:val="21"/>
              </w:rPr>
            </w:pPr>
            <w:r w:rsidRPr="005A7975">
              <w:rPr>
                <w:rFonts w:asciiTheme="minorEastAsia" w:hAnsiTheme="minorEastAsia" w:hint="eastAsia"/>
                <w:szCs w:val="21"/>
              </w:rPr>
              <w:t>業務委託</w:t>
            </w:r>
            <w:r w:rsidR="0058441E" w:rsidRPr="005A7975">
              <w:rPr>
                <w:rFonts w:asciiTheme="minorEastAsia" w:hAnsiTheme="minorEastAsia" w:hint="eastAsia"/>
                <w:szCs w:val="21"/>
              </w:rPr>
              <w:t>は、全てを外部委託で実施する場合やストレスチェックの集計部分など業務の一部を外部委託とする場合など様々です。</w:t>
            </w:r>
          </w:p>
          <w:p w:rsidR="0058441E" w:rsidRPr="005A7975" w:rsidRDefault="0058441E" w:rsidP="008B6486">
            <w:pPr>
              <w:ind w:firstLineChars="100" w:firstLine="210"/>
              <w:rPr>
                <w:rFonts w:asciiTheme="minorEastAsia" w:hAnsiTheme="minorEastAsia"/>
                <w:szCs w:val="21"/>
              </w:rPr>
            </w:pPr>
            <w:r w:rsidRPr="005A7975">
              <w:rPr>
                <w:rFonts w:asciiTheme="minorEastAsia" w:hAnsiTheme="minorEastAsia" w:hint="eastAsia"/>
                <w:szCs w:val="21"/>
              </w:rPr>
              <w:t>ストレスチェックの実施にあたっては、それぞれの事業場の実情を踏まえ、どの業務を自前とし、どの業務を外部委託にするべきかなどを検討</w:t>
            </w:r>
            <w:r w:rsidR="008152F0" w:rsidRPr="005A7975">
              <w:rPr>
                <w:rFonts w:asciiTheme="minorEastAsia" w:hAnsiTheme="minorEastAsia" w:hint="eastAsia"/>
                <w:szCs w:val="21"/>
              </w:rPr>
              <w:t>し</w:t>
            </w:r>
            <w:r w:rsidRPr="005A7975">
              <w:rPr>
                <w:rFonts w:asciiTheme="minorEastAsia" w:hAnsiTheme="minorEastAsia" w:hint="eastAsia"/>
                <w:szCs w:val="21"/>
              </w:rPr>
              <w:t>、法令を遵守し適正に実施できるよう必要事項は仕様書等にしっかり記載しましょう。</w:t>
            </w:r>
          </w:p>
          <w:p w:rsidR="008152F0" w:rsidRPr="005A7975" w:rsidRDefault="008152F0" w:rsidP="00F767EA">
            <w:pPr>
              <w:ind w:firstLineChars="100" w:firstLine="210"/>
              <w:rPr>
                <w:rFonts w:asciiTheme="minorEastAsia" w:hAnsiTheme="minorEastAsia"/>
                <w:szCs w:val="21"/>
              </w:rPr>
            </w:pPr>
            <w:r w:rsidRPr="005A7975">
              <w:rPr>
                <w:rFonts w:asciiTheme="minorEastAsia" w:hAnsiTheme="minorEastAsia" w:hint="eastAsia"/>
                <w:szCs w:val="21"/>
              </w:rPr>
              <w:t>なお、</w:t>
            </w:r>
            <w:r w:rsidR="0058441E" w:rsidRPr="005A7975">
              <w:rPr>
                <w:rFonts w:asciiTheme="minorEastAsia" w:hAnsiTheme="minorEastAsia" w:hint="eastAsia"/>
                <w:szCs w:val="21"/>
              </w:rPr>
              <w:t>外部機関はその事業場内の状況は把握していません。事業場内の産業医など産業保健スタッフを共同実施者にすることや制度担当者を調整役にするなど事業場内の状況に応じた体制づくりに努め、</w:t>
            </w:r>
            <w:r w:rsidR="00D13D2C">
              <w:rPr>
                <w:rFonts w:asciiTheme="minorEastAsia" w:hAnsiTheme="minorEastAsia" w:hint="eastAsia"/>
                <w:szCs w:val="21"/>
              </w:rPr>
              <w:t xml:space="preserve">　</w:t>
            </w:r>
            <w:r w:rsidR="0058441E" w:rsidRPr="005A7975">
              <w:rPr>
                <w:rFonts w:asciiTheme="minorEastAsia" w:hAnsiTheme="minorEastAsia" w:hint="eastAsia"/>
                <w:szCs w:val="21"/>
              </w:rPr>
              <w:t>厚生労働省が平成</w:t>
            </w:r>
            <w:r w:rsidR="00832BAB" w:rsidRPr="005A7975">
              <w:rPr>
                <w:rFonts w:asciiTheme="minorEastAsia" w:hAnsiTheme="minorEastAsia" w:hint="eastAsia"/>
                <w:szCs w:val="21"/>
              </w:rPr>
              <w:t>２５</w:t>
            </w:r>
            <w:r w:rsidR="0058441E" w:rsidRPr="005A7975">
              <w:rPr>
                <w:rFonts w:asciiTheme="minorEastAsia" w:hAnsiTheme="minorEastAsia" w:hint="eastAsia"/>
                <w:szCs w:val="21"/>
              </w:rPr>
              <w:t>年</w:t>
            </w:r>
            <w:r w:rsidR="00832BAB" w:rsidRPr="005A7975">
              <w:rPr>
                <w:rFonts w:asciiTheme="minorEastAsia" w:hAnsiTheme="minorEastAsia" w:hint="eastAsia"/>
                <w:szCs w:val="21"/>
              </w:rPr>
              <w:t>８</w:t>
            </w:r>
            <w:r w:rsidR="0058441E" w:rsidRPr="005A7975">
              <w:rPr>
                <w:rFonts w:asciiTheme="minorEastAsia" w:hAnsiTheme="minorEastAsia" w:hint="eastAsia"/>
                <w:szCs w:val="21"/>
              </w:rPr>
              <w:t>月</w:t>
            </w:r>
            <w:r w:rsidR="00832BAB" w:rsidRPr="005A7975">
              <w:rPr>
                <w:rFonts w:asciiTheme="minorEastAsia" w:hAnsiTheme="minorEastAsia" w:hint="eastAsia"/>
                <w:szCs w:val="21"/>
              </w:rPr>
              <w:t>３</w:t>
            </w:r>
            <w:r w:rsidR="0058441E" w:rsidRPr="005A7975">
              <w:rPr>
                <w:rFonts w:asciiTheme="minorEastAsia" w:hAnsiTheme="minorEastAsia" w:hint="eastAsia"/>
                <w:szCs w:val="21"/>
              </w:rPr>
              <w:t>日に公表した「外部機関にストレス</w:t>
            </w:r>
            <w:r w:rsidR="00D13D2C">
              <w:rPr>
                <w:rFonts w:asciiTheme="minorEastAsia" w:hAnsiTheme="minorEastAsia" w:hint="eastAsia"/>
                <w:szCs w:val="21"/>
              </w:rPr>
              <w:t xml:space="preserve">　</w:t>
            </w:r>
            <w:r w:rsidR="0058441E" w:rsidRPr="005A7975">
              <w:rPr>
                <w:rFonts w:asciiTheme="minorEastAsia" w:hAnsiTheme="minorEastAsia" w:hint="eastAsia"/>
                <w:szCs w:val="21"/>
              </w:rPr>
              <w:t>チェック及び面接指導の実施を委託する場合のチェックリスト例」</w:t>
            </w:r>
            <w:r w:rsidR="00D13D2C">
              <w:rPr>
                <w:rFonts w:asciiTheme="minorEastAsia" w:hAnsiTheme="minorEastAsia" w:hint="eastAsia"/>
                <w:szCs w:val="21"/>
              </w:rPr>
              <w:t xml:space="preserve">　</w:t>
            </w:r>
            <w:r w:rsidR="0058441E" w:rsidRPr="005A7975">
              <w:rPr>
                <w:rFonts w:asciiTheme="minorEastAsia" w:hAnsiTheme="minorEastAsia" w:hint="eastAsia"/>
                <w:szCs w:val="21"/>
              </w:rPr>
              <w:t>なども参考にしながら、適切に実施しましょう。</w:t>
            </w:r>
          </w:p>
        </w:tc>
      </w:tr>
      <w:tr w:rsidR="005A7975" w:rsidRPr="005A7975" w:rsidTr="00FD6A51">
        <w:trPr>
          <w:trHeight w:val="2426"/>
        </w:trPr>
        <w:tc>
          <w:tcPr>
            <w:tcW w:w="672" w:type="dxa"/>
          </w:tcPr>
          <w:p w:rsidR="007E7B81" w:rsidRPr="005A7975" w:rsidRDefault="00F767EA" w:rsidP="003506D2">
            <w:pPr>
              <w:rPr>
                <w:rFonts w:asciiTheme="minorEastAsia" w:hAnsiTheme="minorEastAsia"/>
                <w:szCs w:val="21"/>
              </w:rPr>
            </w:pPr>
            <w:r w:rsidRPr="005A7975">
              <w:rPr>
                <w:rFonts w:asciiTheme="minorEastAsia" w:hAnsiTheme="minorEastAsia" w:hint="eastAsia"/>
                <w:szCs w:val="21"/>
              </w:rPr>
              <w:t>１０</w:t>
            </w:r>
          </w:p>
        </w:tc>
        <w:tc>
          <w:tcPr>
            <w:tcW w:w="2359" w:type="dxa"/>
          </w:tcPr>
          <w:p w:rsidR="007E7B81" w:rsidRPr="005A7975" w:rsidRDefault="007E7B81" w:rsidP="001B1C16">
            <w:pPr>
              <w:ind w:firstLineChars="100" w:firstLine="210"/>
              <w:rPr>
                <w:rFonts w:asciiTheme="minorEastAsia" w:hAnsiTheme="minorEastAsia"/>
                <w:szCs w:val="21"/>
              </w:rPr>
            </w:pPr>
            <w:r w:rsidRPr="005A7975">
              <w:rPr>
                <w:rFonts w:asciiTheme="minorEastAsia" w:hAnsiTheme="minorEastAsia" w:hint="eastAsia"/>
                <w:szCs w:val="21"/>
              </w:rPr>
              <w:t>高ストレス者</w:t>
            </w:r>
            <w:r w:rsidR="001B1C16" w:rsidRPr="005A7975">
              <w:rPr>
                <w:rFonts w:asciiTheme="minorEastAsia" w:hAnsiTheme="minorEastAsia" w:hint="eastAsia"/>
                <w:szCs w:val="21"/>
              </w:rPr>
              <w:t>の</w:t>
            </w:r>
            <w:r w:rsidRPr="005A7975">
              <w:rPr>
                <w:rFonts w:asciiTheme="minorEastAsia" w:hAnsiTheme="minorEastAsia" w:hint="eastAsia"/>
                <w:szCs w:val="21"/>
              </w:rPr>
              <w:t>選定</w:t>
            </w:r>
            <w:r w:rsidR="001B1C16" w:rsidRPr="005A7975">
              <w:rPr>
                <w:rFonts w:asciiTheme="minorEastAsia" w:hAnsiTheme="minorEastAsia" w:hint="eastAsia"/>
                <w:szCs w:val="21"/>
              </w:rPr>
              <w:t>に係る</w:t>
            </w:r>
            <w:r w:rsidR="005E22B3" w:rsidRPr="005A7975">
              <w:rPr>
                <w:rFonts w:asciiTheme="minorEastAsia" w:hAnsiTheme="minorEastAsia" w:hint="eastAsia"/>
                <w:szCs w:val="21"/>
              </w:rPr>
              <w:t>補助面談</w:t>
            </w:r>
            <w:r w:rsidR="001B1C16" w:rsidRPr="005A7975">
              <w:rPr>
                <w:rFonts w:asciiTheme="minorEastAsia" w:hAnsiTheme="minorEastAsia" w:hint="eastAsia"/>
                <w:szCs w:val="21"/>
              </w:rPr>
              <w:t>を</w:t>
            </w:r>
            <w:r w:rsidRPr="005A7975">
              <w:rPr>
                <w:rFonts w:asciiTheme="minorEastAsia" w:hAnsiTheme="minorEastAsia" w:hint="eastAsia"/>
                <w:szCs w:val="21"/>
              </w:rPr>
              <w:t>実施者以外の者が行っても良いか。</w:t>
            </w:r>
          </w:p>
        </w:tc>
        <w:tc>
          <w:tcPr>
            <w:tcW w:w="6745" w:type="dxa"/>
          </w:tcPr>
          <w:p w:rsidR="007E7B81" w:rsidRPr="005A7975" w:rsidRDefault="007E7B81" w:rsidP="008B6486">
            <w:pPr>
              <w:ind w:firstLineChars="100" w:firstLine="210"/>
              <w:rPr>
                <w:rFonts w:asciiTheme="minorEastAsia" w:hAnsiTheme="minorEastAsia"/>
                <w:szCs w:val="21"/>
              </w:rPr>
            </w:pPr>
            <w:r w:rsidRPr="005A7975">
              <w:rPr>
                <w:rFonts w:asciiTheme="minorEastAsia" w:hAnsiTheme="minorEastAsia" w:hint="eastAsia"/>
                <w:szCs w:val="21"/>
              </w:rPr>
              <w:t>高ストレス者の選定に当たり、調査票に基づく数値評価に加えて補足的に職員に面談を行う方法もありますが、この面談は、ストレスチェックの一環として行うことになります。この面談を実施者以外の者に行わせることも可能ですが、あらかじめ補足的面談を行う心理職等を実施事務従事者に選任し、職員に心理職等がストレスチェックに関する個人情報を取り扱うことについて周知しておくことが必要です。</w:t>
            </w:r>
          </w:p>
          <w:p w:rsidR="0058441E" w:rsidRPr="005A7975" w:rsidRDefault="007E7B81" w:rsidP="00F767EA">
            <w:pPr>
              <w:rPr>
                <w:rFonts w:asciiTheme="minorEastAsia" w:hAnsiTheme="minorEastAsia"/>
                <w:szCs w:val="21"/>
              </w:rPr>
            </w:pPr>
            <w:r w:rsidRPr="005A7975">
              <w:rPr>
                <w:rFonts w:asciiTheme="minorEastAsia" w:hAnsiTheme="minorEastAsia" w:hint="eastAsia"/>
                <w:szCs w:val="21"/>
              </w:rPr>
              <w:t xml:space="preserve">　</w:t>
            </w:r>
            <w:r w:rsidR="008152F0" w:rsidRPr="005A7975">
              <w:rPr>
                <w:rFonts w:asciiTheme="minorEastAsia" w:hAnsiTheme="minorEastAsia" w:hint="eastAsia"/>
                <w:szCs w:val="21"/>
              </w:rPr>
              <w:t>また、</w:t>
            </w:r>
            <w:r w:rsidRPr="005A7975">
              <w:rPr>
                <w:rFonts w:asciiTheme="minorEastAsia" w:hAnsiTheme="minorEastAsia" w:hint="eastAsia"/>
                <w:szCs w:val="21"/>
              </w:rPr>
              <w:t>面談は実施者の指名と指示の下に実施し、面接指導対象者の選定に関する判断</w:t>
            </w:r>
            <w:r w:rsidR="008152F0" w:rsidRPr="005A7975">
              <w:rPr>
                <w:rFonts w:asciiTheme="minorEastAsia" w:hAnsiTheme="minorEastAsia" w:hint="eastAsia"/>
                <w:szCs w:val="21"/>
              </w:rPr>
              <w:t>も</w:t>
            </w:r>
            <w:r w:rsidRPr="005A7975">
              <w:rPr>
                <w:rFonts w:asciiTheme="minorEastAsia" w:hAnsiTheme="minorEastAsia" w:hint="eastAsia"/>
                <w:szCs w:val="21"/>
              </w:rPr>
              <w:t>面談を実施した者に委ねるのではなく、面談結果を踏まえて実施者が最終的に判断する必要があります。</w:t>
            </w:r>
          </w:p>
        </w:tc>
      </w:tr>
      <w:tr w:rsidR="005A7975" w:rsidRPr="005A7975" w:rsidTr="00FD6A51">
        <w:trPr>
          <w:trHeight w:val="3960"/>
        </w:trPr>
        <w:tc>
          <w:tcPr>
            <w:tcW w:w="672" w:type="dxa"/>
          </w:tcPr>
          <w:p w:rsidR="0058441E" w:rsidRPr="005A7975" w:rsidRDefault="00F767EA" w:rsidP="003506D2">
            <w:pPr>
              <w:rPr>
                <w:rFonts w:asciiTheme="minorEastAsia" w:hAnsiTheme="minorEastAsia"/>
                <w:szCs w:val="21"/>
              </w:rPr>
            </w:pPr>
            <w:r w:rsidRPr="005A7975">
              <w:rPr>
                <w:rFonts w:asciiTheme="minorEastAsia" w:hAnsiTheme="minorEastAsia" w:hint="eastAsia"/>
                <w:szCs w:val="21"/>
              </w:rPr>
              <w:t>１１</w:t>
            </w:r>
          </w:p>
        </w:tc>
        <w:tc>
          <w:tcPr>
            <w:tcW w:w="2359" w:type="dxa"/>
          </w:tcPr>
          <w:p w:rsidR="0058441E" w:rsidRPr="005A7975" w:rsidRDefault="0058441E" w:rsidP="001B1C16">
            <w:pPr>
              <w:ind w:firstLineChars="100" w:firstLine="210"/>
              <w:rPr>
                <w:rFonts w:asciiTheme="minorEastAsia" w:hAnsiTheme="minorEastAsia"/>
                <w:szCs w:val="21"/>
              </w:rPr>
            </w:pPr>
            <w:r w:rsidRPr="005A7975">
              <w:rPr>
                <w:rFonts w:asciiTheme="minorEastAsia" w:hAnsiTheme="minorEastAsia" w:hint="eastAsia"/>
                <w:szCs w:val="21"/>
              </w:rPr>
              <w:t>高ストレス者</w:t>
            </w:r>
            <w:r w:rsidR="001B1C16" w:rsidRPr="005A7975">
              <w:rPr>
                <w:rFonts w:asciiTheme="minorEastAsia" w:hAnsiTheme="minorEastAsia" w:hint="eastAsia"/>
                <w:szCs w:val="21"/>
              </w:rPr>
              <w:t>に係る</w:t>
            </w:r>
            <w:r w:rsidRPr="005A7975">
              <w:rPr>
                <w:rFonts w:asciiTheme="minorEastAsia" w:hAnsiTheme="minorEastAsia" w:hint="eastAsia"/>
                <w:szCs w:val="21"/>
              </w:rPr>
              <w:t>医師面接</w:t>
            </w:r>
            <w:r w:rsidR="001B1C16" w:rsidRPr="005A7975">
              <w:rPr>
                <w:rFonts w:asciiTheme="minorEastAsia" w:hAnsiTheme="minorEastAsia" w:hint="eastAsia"/>
                <w:szCs w:val="21"/>
              </w:rPr>
              <w:t>の要否の</w:t>
            </w:r>
            <w:r w:rsidRPr="005A7975">
              <w:rPr>
                <w:rFonts w:asciiTheme="minorEastAsia" w:hAnsiTheme="minorEastAsia" w:hint="eastAsia"/>
                <w:szCs w:val="21"/>
              </w:rPr>
              <w:t>判定</w:t>
            </w:r>
            <w:r w:rsidR="001B1C16" w:rsidRPr="005A7975">
              <w:rPr>
                <w:rFonts w:asciiTheme="minorEastAsia" w:hAnsiTheme="minorEastAsia" w:hint="eastAsia"/>
                <w:szCs w:val="21"/>
              </w:rPr>
              <w:t>のため</w:t>
            </w:r>
            <w:r w:rsidRPr="005A7975">
              <w:rPr>
                <w:rFonts w:asciiTheme="minorEastAsia" w:hAnsiTheme="minorEastAsia" w:hint="eastAsia"/>
                <w:szCs w:val="21"/>
              </w:rPr>
              <w:t>、実施者が所属長に対し当該職員の勤怠や勤務態度等を</w:t>
            </w:r>
            <w:r w:rsidR="001B1C16" w:rsidRPr="005A7975">
              <w:rPr>
                <w:rFonts w:asciiTheme="minorEastAsia" w:hAnsiTheme="minorEastAsia" w:hint="eastAsia"/>
                <w:szCs w:val="21"/>
              </w:rPr>
              <w:t>把握したいが、個人情報保護の観点から留意すべきことはあるか</w:t>
            </w:r>
            <w:r w:rsidRPr="005A7975">
              <w:rPr>
                <w:rFonts w:asciiTheme="minorEastAsia" w:hAnsiTheme="minorEastAsia" w:hint="eastAsia"/>
                <w:szCs w:val="21"/>
              </w:rPr>
              <w:t>。</w:t>
            </w:r>
          </w:p>
        </w:tc>
        <w:tc>
          <w:tcPr>
            <w:tcW w:w="6745" w:type="dxa"/>
          </w:tcPr>
          <w:p w:rsidR="0058441E" w:rsidRPr="005A7975" w:rsidRDefault="0058441E" w:rsidP="008B6486">
            <w:pPr>
              <w:rPr>
                <w:rFonts w:asciiTheme="minorEastAsia" w:hAnsiTheme="minorEastAsia"/>
                <w:szCs w:val="21"/>
              </w:rPr>
            </w:pPr>
            <w:r w:rsidRPr="005A7975">
              <w:rPr>
                <w:rFonts w:asciiTheme="minorEastAsia" w:hAnsiTheme="minorEastAsia" w:hint="eastAsia"/>
                <w:szCs w:val="21"/>
              </w:rPr>
              <w:t xml:space="preserve">　ストレスチェックでは、医師面接を申し込む前の個人結果について、個人情報として守秘義務があります。たとえ、結果の詳細を伝えないとしても、「高ストレス者に該当すること」も個人情報とされておりますから、守秘義務がかかります。</w:t>
            </w:r>
          </w:p>
          <w:p w:rsidR="0058441E" w:rsidRPr="005A7975" w:rsidRDefault="0058441E" w:rsidP="008B6486">
            <w:pPr>
              <w:ind w:firstLineChars="50" w:firstLine="105"/>
              <w:rPr>
                <w:rFonts w:asciiTheme="minorEastAsia" w:hAnsiTheme="minorEastAsia"/>
                <w:szCs w:val="21"/>
              </w:rPr>
            </w:pPr>
            <w:r w:rsidRPr="005A7975">
              <w:rPr>
                <w:rFonts w:asciiTheme="minorEastAsia" w:hAnsiTheme="minorEastAsia" w:hint="eastAsia"/>
                <w:szCs w:val="21"/>
              </w:rPr>
              <w:t>当該職員の勤怠や勤務態度等を所属長に照会</w:t>
            </w:r>
            <w:r w:rsidR="00463B65" w:rsidRPr="005A7975">
              <w:rPr>
                <w:rFonts w:asciiTheme="minorEastAsia" w:hAnsiTheme="minorEastAsia" w:hint="eastAsia"/>
                <w:szCs w:val="21"/>
              </w:rPr>
              <w:t>した</w:t>
            </w:r>
            <w:r w:rsidRPr="005A7975">
              <w:rPr>
                <w:rFonts w:asciiTheme="minorEastAsia" w:hAnsiTheme="minorEastAsia" w:hint="eastAsia"/>
                <w:szCs w:val="21"/>
              </w:rPr>
              <w:t>場合、ストレスチェック実施の時期などを鑑みれば、そこから当該職員に高ストレス結果が出ていると推測することが可能であるため、当該職員の個人情報が所属長に知られてしまうことになります。</w:t>
            </w:r>
          </w:p>
          <w:p w:rsidR="0058441E" w:rsidRPr="005A7975" w:rsidRDefault="0058441E" w:rsidP="00463B65">
            <w:pPr>
              <w:ind w:firstLineChars="100" w:firstLine="210"/>
              <w:rPr>
                <w:rFonts w:asciiTheme="minorEastAsia" w:hAnsiTheme="minorEastAsia"/>
                <w:szCs w:val="21"/>
              </w:rPr>
            </w:pPr>
            <w:r w:rsidRPr="005A7975">
              <w:rPr>
                <w:rFonts w:asciiTheme="minorEastAsia" w:hAnsiTheme="minorEastAsia" w:hint="eastAsia"/>
                <w:szCs w:val="21"/>
              </w:rPr>
              <w:t>従いまして、このような情報を照会するのであればあらかじめ本人から同意を得るか、当該職員が高ストレス者に該当している事実がわからないよう配慮して情報を収集してください。</w:t>
            </w:r>
          </w:p>
          <w:p w:rsidR="00F767EA" w:rsidRPr="005A7975" w:rsidRDefault="00F767EA" w:rsidP="00F767EA">
            <w:pPr>
              <w:rPr>
                <w:rFonts w:asciiTheme="minorEastAsia" w:hAnsiTheme="minorEastAsia"/>
                <w:szCs w:val="21"/>
              </w:rPr>
            </w:pPr>
          </w:p>
          <w:p w:rsidR="00F767EA" w:rsidRPr="005A7975" w:rsidRDefault="00F767EA" w:rsidP="00F767EA">
            <w:pPr>
              <w:rPr>
                <w:rFonts w:asciiTheme="minorEastAsia" w:hAnsiTheme="minorEastAsia"/>
                <w:szCs w:val="21"/>
              </w:rPr>
            </w:pPr>
          </w:p>
          <w:p w:rsidR="001B1C16" w:rsidRPr="005A7975" w:rsidRDefault="001B1C16" w:rsidP="00F767EA">
            <w:pPr>
              <w:rPr>
                <w:rFonts w:asciiTheme="minorEastAsia" w:hAnsiTheme="minorEastAsia"/>
                <w:szCs w:val="21"/>
              </w:rPr>
            </w:pPr>
          </w:p>
          <w:p w:rsidR="003A5E0F" w:rsidRPr="005A7975" w:rsidRDefault="003A5E0F" w:rsidP="00F767EA">
            <w:pPr>
              <w:rPr>
                <w:rFonts w:asciiTheme="minorEastAsia" w:hAnsiTheme="minorEastAsia"/>
                <w:szCs w:val="21"/>
              </w:rPr>
            </w:pPr>
          </w:p>
        </w:tc>
      </w:tr>
      <w:tr w:rsidR="005A7975" w:rsidRPr="005A7975" w:rsidTr="00FD6A51">
        <w:trPr>
          <w:trHeight w:val="557"/>
        </w:trPr>
        <w:tc>
          <w:tcPr>
            <w:tcW w:w="672" w:type="dxa"/>
            <w:vAlign w:val="center"/>
          </w:tcPr>
          <w:p w:rsidR="00F767EA" w:rsidRPr="005A7975" w:rsidRDefault="00F767EA" w:rsidP="008B6486">
            <w:pPr>
              <w:rPr>
                <w:rFonts w:asciiTheme="minorEastAsia" w:hAnsiTheme="minorEastAsia"/>
                <w:szCs w:val="21"/>
              </w:rPr>
            </w:pPr>
            <w:r w:rsidRPr="005A7975">
              <w:rPr>
                <w:rFonts w:asciiTheme="minorEastAsia" w:hAnsiTheme="minorEastAsia" w:hint="eastAsia"/>
                <w:szCs w:val="21"/>
              </w:rPr>
              <w:lastRenderedPageBreak/>
              <w:t>番号</w:t>
            </w:r>
          </w:p>
        </w:tc>
        <w:tc>
          <w:tcPr>
            <w:tcW w:w="2359" w:type="dxa"/>
            <w:vAlign w:val="center"/>
          </w:tcPr>
          <w:p w:rsidR="00F767EA" w:rsidRPr="005A7975" w:rsidRDefault="00F767EA" w:rsidP="008B6486">
            <w:pPr>
              <w:rPr>
                <w:rFonts w:asciiTheme="minorEastAsia" w:hAnsiTheme="minorEastAsia"/>
                <w:szCs w:val="21"/>
              </w:rPr>
            </w:pPr>
            <w:r w:rsidRPr="005A7975">
              <w:rPr>
                <w:rFonts w:asciiTheme="minorEastAsia" w:hAnsiTheme="minorEastAsia" w:hint="eastAsia"/>
                <w:szCs w:val="21"/>
              </w:rPr>
              <w:t>相　談</w:t>
            </w:r>
          </w:p>
        </w:tc>
        <w:tc>
          <w:tcPr>
            <w:tcW w:w="6745" w:type="dxa"/>
            <w:vAlign w:val="center"/>
          </w:tcPr>
          <w:p w:rsidR="00F767EA" w:rsidRPr="005A7975" w:rsidRDefault="00F767EA" w:rsidP="008B6486">
            <w:pPr>
              <w:rPr>
                <w:rFonts w:asciiTheme="minorEastAsia" w:hAnsiTheme="minorEastAsia"/>
                <w:szCs w:val="21"/>
              </w:rPr>
            </w:pPr>
            <w:r w:rsidRPr="005A7975">
              <w:rPr>
                <w:rFonts w:asciiTheme="minorEastAsia" w:hAnsiTheme="minorEastAsia" w:hint="eastAsia"/>
                <w:szCs w:val="21"/>
              </w:rPr>
              <w:t>回　答</w:t>
            </w:r>
          </w:p>
        </w:tc>
      </w:tr>
      <w:tr w:rsidR="005A7975" w:rsidRPr="005A7975" w:rsidTr="00FD6A51">
        <w:trPr>
          <w:trHeight w:val="989"/>
        </w:trPr>
        <w:tc>
          <w:tcPr>
            <w:tcW w:w="672" w:type="dxa"/>
          </w:tcPr>
          <w:p w:rsidR="007E7B81" w:rsidRPr="005A7975" w:rsidRDefault="00F767EA" w:rsidP="008B6486">
            <w:pPr>
              <w:rPr>
                <w:rFonts w:asciiTheme="minorEastAsia" w:hAnsiTheme="minorEastAsia"/>
                <w:szCs w:val="21"/>
              </w:rPr>
            </w:pPr>
            <w:r w:rsidRPr="005A7975">
              <w:rPr>
                <w:rFonts w:asciiTheme="minorEastAsia" w:hAnsiTheme="minorEastAsia" w:hint="eastAsia"/>
                <w:szCs w:val="21"/>
              </w:rPr>
              <w:t>１２</w:t>
            </w:r>
          </w:p>
        </w:tc>
        <w:tc>
          <w:tcPr>
            <w:tcW w:w="2359" w:type="dxa"/>
          </w:tcPr>
          <w:p w:rsidR="007E7B81" w:rsidRPr="005A7975" w:rsidRDefault="007E7B81" w:rsidP="00626779">
            <w:pPr>
              <w:ind w:firstLineChars="100" w:firstLine="210"/>
              <w:rPr>
                <w:rFonts w:asciiTheme="minorEastAsia" w:hAnsiTheme="minorEastAsia"/>
                <w:szCs w:val="21"/>
              </w:rPr>
            </w:pPr>
            <w:r w:rsidRPr="005A7975">
              <w:rPr>
                <w:rFonts w:asciiTheme="minorEastAsia" w:hAnsiTheme="minorEastAsia" w:hint="eastAsia"/>
                <w:szCs w:val="21"/>
              </w:rPr>
              <w:t>面接担当医</w:t>
            </w:r>
            <w:r w:rsidR="00626779" w:rsidRPr="005A7975">
              <w:rPr>
                <w:rFonts w:asciiTheme="minorEastAsia" w:hAnsiTheme="minorEastAsia" w:hint="eastAsia"/>
                <w:szCs w:val="21"/>
              </w:rPr>
              <w:t>が</w:t>
            </w:r>
            <w:r w:rsidRPr="005A7975">
              <w:rPr>
                <w:rFonts w:asciiTheme="minorEastAsia" w:hAnsiTheme="minorEastAsia" w:hint="eastAsia"/>
                <w:szCs w:val="21"/>
              </w:rPr>
              <w:t>、人事権を有してもよいか。</w:t>
            </w:r>
          </w:p>
        </w:tc>
        <w:tc>
          <w:tcPr>
            <w:tcW w:w="6745" w:type="dxa"/>
          </w:tcPr>
          <w:p w:rsidR="007E7B81" w:rsidRPr="005A7975" w:rsidRDefault="007E7B81" w:rsidP="008B6486">
            <w:pPr>
              <w:ind w:firstLineChars="100" w:firstLine="210"/>
              <w:rPr>
                <w:rFonts w:asciiTheme="minorEastAsia" w:hAnsiTheme="minorEastAsia"/>
                <w:szCs w:val="21"/>
              </w:rPr>
            </w:pPr>
            <w:r w:rsidRPr="005A7975">
              <w:rPr>
                <w:rFonts w:asciiTheme="minorEastAsia" w:hAnsiTheme="minorEastAsia" w:hint="eastAsia"/>
                <w:szCs w:val="21"/>
              </w:rPr>
              <w:t>人事権を有する医師が面接指導を行うことに関し、法令上の問題はありません。</w:t>
            </w:r>
          </w:p>
          <w:p w:rsidR="007E7B81" w:rsidRPr="005A7975" w:rsidRDefault="007E7B81" w:rsidP="00463B65">
            <w:pPr>
              <w:ind w:firstLineChars="100" w:firstLine="210"/>
              <w:rPr>
                <w:rFonts w:asciiTheme="minorEastAsia" w:hAnsiTheme="minorEastAsia"/>
                <w:szCs w:val="21"/>
              </w:rPr>
            </w:pPr>
            <w:r w:rsidRPr="005A7975">
              <w:rPr>
                <w:rFonts w:asciiTheme="minorEastAsia" w:hAnsiTheme="minorEastAsia" w:hint="eastAsia"/>
                <w:szCs w:val="21"/>
              </w:rPr>
              <w:t>しかし、職員が面接の申し出を躊躇する恐れがある場合、制度の趣旨に合致しないことになるので注意してください。</w:t>
            </w:r>
          </w:p>
        </w:tc>
      </w:tr>
      <w:tr w:rsidR="005A7975" w:rsidRPr="005A7975" w:rsidTr="00FD6A51">
        <w:trPr>
          <w:trHeight w:val="2693"/>
        </w:trPr>
        <w:tc>
          <w:tcPr>
            <w:tcW w:w="672" w:type="dxa"/>
          </w:tcPr>
          <w:p w:rsidR="00AB443D" w:rsidRPr="005A7975" w:rsidRDefault="00626779" w:rsidP="003506D2">
            <w:pPr>
              <w:rPr>
                <w:rFonts w:asciiTheme="minorEastAsia" w:hAnsiTheme="minorEastAsia"/>
                <w:szCs w:val="21"/>
              </w:rPr>
            </w:pPr>
            <w:r w:rsidRPr="005A7975">
              <w:rPr>
                <w:rFonts w:asciiTheme="minorEastAsia" w:hAnsiTheme="minorEastAsia" w:hint="eastAsia"/>
                <w:szCs w:val="21"/>
              </w:rPr>
              <w:t>１３</w:t>
            </w:r>
          </w:p>
        </w:tc>
        <w:tc>
          <w:tcPr>
            <w:tcW w:w="2359" w:type="dxa"/>
          </w:tcPr>
          <w:p w:rsidR="00AB443D" w:rsidRPr="005A7975" w:rsidRDefault="00AB443D" w:rsidP="00AB443D">
            <w:pPr>
              <w:ind w:firstLineChars="100" w:firstLine="210"/>
              <w:rPr>
                <w:rFonts w:asciiTheme="minorEastAsia" w:hAnsiTheme="minorEastAsia"/>
                <w:b/>
                <w:szCs w:val="21"/>
              </w:rPr>
            </w:pPr>
            <w:r w:rsidRPr="005A7975">
              <w:rPr>
                <w:rFonts w:asciiTheme="minorEastAsia" w:hAnsiTheme="minorEastAsia" w:hint="eastAsia"/>
                <w:szCs w:val="21"/>
              </w:rPr>
              <w:t>学校でストレスチェック実施を計画しているが、精神科医ではない校医に、医師面接を依頼しても良いか。</w:t>
            </w:r>
          </w:p>
        </w:tc>
        <w:tc>
          <w:tcPr>
            <w:tcW w:w="6745" w:type="dxa"/>
          </w:tcPr>
          <w:p w:rsidR="00AB443D" w:rsidRPr="005A7975" w:rsidRDefault="00AB443D" w:rsidP="008B6486">
            <w:pPr>
              <w:ind w:firstLineChars="100" w:firstLine="210"/>
              <w:rPr>
                <w:rFonts w:asciiTheme="minorEastAsia" w:hAnsiTheme="minorEastAsia"/>
                <w:szCs w:val="21"/>
              </w:rPr>
            </w:pPr>
            <w:r w:rsidRPr="005A7975">
              <w:rPr>
                <w:rFonts w:asciiTheme="minorEastAsia" w:hAnsiTheme="minorEastAsia" w:hint="eastAsia"/>
                <w:szCs w:val="21"/>
              </w:rPr>
              <w:t>医師面接の資格要件は、医師であれば満たしており、必ずしも精神科医である必要はありません。</w:t>
            </w:r>
          </w:p>
          <w:p w:rsidR="00AB443D" w:rsidRPr="005A7975" w:rsidRDefault="00AB443D" w:rsidP="008B6486">
            <w:pPr>
              <w:ind w:firstLineChars="100" w:firstLine="210"/>
              <w:rPr>
                <w:rFonts w:asciiTheme="minorEastAsia" w:hAnsiTheme="minorEastAsia"/>
                <w:szCs w:val="21"/>
              </w:rPr>
            </w:pPr>
            <w:r w:rsidRPr="005A7975">
              <w:rPr>
                <w:rFonts w:asciiTheme="minorEastAsia" w:hAnsiTheme="minorEastAsia" w:hint="eastAsia"/>
                <w:szCs w:val="21"/>
              </w:rPr>
              <w:t>医師面接は診断や治療行為を含みませんので、精神科医ではなくてもメンタルヘルスや事業場への理解があれば、十分に対応は可能かと思われます。従いまして、校医に依頼することは可能です。</w:t>
            </w:r>
          </w:p>
          <w:p w:rsidR="00AB443D" w:rsidRPr="005A7975" w:rsidRDefault="00AB443D" w:rsidP="007E7B81">
            <w:pPr>
              <w:ind w:firstLineChars="100" w:firstLine="210"/>
              <w:rPr>
                <w:rFonts w:asciiTheme="minorEastAsia" w:hAnsiTheme="minorEastAsia"/>
                <w:b/>
                <w:szCs w:val="21"/>
              </w:rPr>
            </w:pPr>
            <w:r w:rsidRPr="005A7975">
              <w:rPr>
                <w:rFonts w:asciiTheme="minorEastAsia" w:hAnsiTheme="minorEastAsia" w:hint="eastAsia"/>
                <w:szCs w:val="21"/>
              </w:rPr>
              <w:t>しかし一方で、メンタルヘルスに関する知識や経験がない場合は、職員の心の健康状態の把握や事業主への提言が難しくなりますから、そのような場合は他の医師をお探しいただくことも検討なさってください。</w:t>
            </w:r>
          </w:p>
        </w:tc>
      </w:tr>
      <w:tr w:rsidR="005A7975" w:rsidRPr="005A7975" w:rsidTr="00FD6A51">
        <w:trPr>
          <w:trHeight w:val="2663"/>
        </w:trPr>
        <w:tc>
          <w:tcPr>
            <w:tcW w:w="672" w:type="dxa"/>
          </w:tcPr>
          <w:p w:rsidR="007E7B81" w:rsidRPr="005A7975" w:rsidRDefault="007E7B81" w:rsidP="00626779">
            <w:pPr>
              <w:rPr>
                <w:rFonts w:asciiTheme="minorEastAsia" w:hAnsiTheme="minorEastAsia"/>
                <w:szCs w:val="21"/>
              </w:rPr>
            </w:pPr>
            <w:r w:rsidRPr="00DF5D1D">
              <w:rPr>
                <w:rFonts w:asciiTheme="minorEastAsia" w:hAnsiTheme="minorEastAsia" w:hint="eastAsia"/>
                <w:szCs w:val="21"/>
              </w:rPr>
              <w:t>１</w:t>
            </w:r>
            <w:r w:rsidR="00626779" w:rsidRPr="00DF5D1D">
              <w:rPr>
                <w:rFonts w:asciiTheme="minorEastAsia" w:hAnsiTheme="minorEastAsia" w:hint="eastAsia"/>
                <w:szCs w:val="21"/>
              </w:rPr>
              <w:t>４</w:t>
            </w:r>
          </w:p>
        </w:tc>
        <w:tc>
          <w:tcPr>
            <w:tcW w:w="2359" w:type="dxa"/>
          </w:tcPr>
          <w:p w:rsidR="007E7B81" w:rsidRPr="005A7975" w:rsidRDefault="00444F97" w:rsidP="007E7B81">
            <w:pPr>
              <w:ind w:firstLineChars="100" w:firstLine="210"/>
              <w:rPr>
                <w:rFonts w:asciiTheme="minorEastAsia" w:hAnsiTheme="minorEastAsia"/>
                <w:szCs w:val="21"/>
              </w:rPr>
            </w:pPr>
            <w:r>
              <w:rPr>
                <w:rFonts w:asciiTheme="minorEastAsia" w:hAnsiTheme="minorEastAsia" w:hint="eastAsia"/>
                <w:szCs w:val="21"/>
              </w:rPr>
              <w:t>高ストレス者から面接指導の申し出がない場合、誰がどのような方法で面接指導を勧奨したらよいか。</w:t>
            </w:r>
          </w:p>
        </w:tc>
        <w:tc>
          <w:tcPr>
            <w:tcW w:w="6745" w:type="dxa"/>
          </w:tcPr>
          <w:p w:rsidR="00444F97" w:rsidRPr="00444F97" w:rsidRDefault="007E7B81" w:rsidP="00444F97">
            <w:pPr>
              <w:rPr>
                <w:rFonts w:asciiTheme="minorEastAsia" w:hAnsiTheme="minorEastAsia"/>
                <w:szCs w:val="21"/>
              </w:rPr>
            </w:pPr>
            <w:r w:rsidRPr="005A7975">
              <w:rPr>
                <w:rFonts w:asciiTheme="minorEastAsia" w:hAnsiTheme="minorEastAsia" w:hint="eastAsia"/>
                <w:szCs w:val="21"/>
              </w:rPr>
              <w:t xml:space="preserve">　</w:t>
            </w:r>
            <w:r w:rsidR="00444F97" w:rsidRPr="00444F97">
              <w:rPr>
                <w:rFonts w:asciiTheme="minorEastAsia" w:hAnsiTheme="minorEastAsia" w:hint="eastAsia"/>
                <w:szCs w:val="21"/>
              </w:rPr>
              <w:t>面接指導の勧奨は、ストレスチェックの実施者が行うことが望ましく、具体的な勧奨の方法等については、衛生委員会等での調査審議を経て事業者が決めておきましょう。</w:t>
            </w:r>
          </w:p>
          <w:p w:rsidR="00444F97" w:rsidRPr="005A7975" w:rsidRDefault="00444F97" w:rsidP="00444F97">
            <w:pPr>
              <w:ind w:firstLineChars="100" w:firstLine="210"/>
              <w:rPr>
                <w:rFonts w:asciiTheme="minorEastAsia" w:hAnsiTheme="minorEastAsia"/>
                <w:szCs w:val="21"/>
              </w:rPr>
            </w:pPr>
            <w:r w:rsidRPr="00444F97">
              <w:rPr>
                <w:rFonts w:asciiTheme="minorEastAsia" w:hAnsiTheme="minorEastAsia" w:hint="eastAsia"/>
                <w:szCs w:val="21"/>
              </w:rPr>
              <w:t>また、申し出の勧奨をしても面接指導の申し込みがない場合、法的には保健指導等の実施が義務づけられているものではありませんが、高ストレスの状態で放置されないように相談対応等を行うことが望ましく、事業者は日常的に対応する相談窓口を設けるなど、相談対応の体制をできるだけ整備しましょう。これは、面接指導の申し出を希望しない人への対応としても重要です。</w:t>
            </w:r>
          </w:p>
        </w:tc>
      </w:tr>
      <w:tr w:rsidR="005A7975" w:rsidRPr="005A7975" w:rsidTr="00FD6A51">
        <w:trPr>
          <w:trHeight w:val="1097"/>
        </w:trPr>
        <w:tc>
          <w:tcPr>
            <w:tcW w:w="672" w:type="dxa"/>
          </w:tcPr>
          <w:p w:rsidR="00F767EA" w:rsidRPr="005A7975" w:rsidRDefault="0043761A" w:rsidP="00EC6207">
            <w:pPr>
              <w:rPr>
                <w:rFonts w:asciiTheme="minorEastAsia" w:hAnsiTheme="minorEastAsia"/>
                <w:szCs w:val="21"/>
              </w:rPr>
            </w:pPr>
            <w:r w:rsidRPr="005A7975">
              <w:rPr>
                <w:rFonts w:asciiTheme="minorEastAsia" w:hAnsiTheme="minorEastAsia" w:hint="eastAsia"/>
                <w:szCs w:val="21"/>
              </w:rPr>
              <w:t>１</w:t>
            </w:r>
            <w:r w:rsidR="00FE27E6">
              <w:rPr>
                <w:rFonts w:asciiTheme="minorEastAsia" w:hAnsiTheme="minorEastAsia" w:hint="eastAsia"/>
                <w:szCs w:val="21"/>
              </w:rPr>
              <w:t>５</w:t>
            </w:r>
          </w:p>
        </w:tc>
        <w:tc>
          <w:tcPr>
            <w:tcW w:w="2359" w:type="dxa"/>
          </w:tcPr>
          <w:p w:rsidR="00F767EA" w:rsidRPr="005A7975" w:rsidRDefault="00F767EA" w:rsidP="005E0B64">
            <w:pPr>
              <w:ind w:firstLineChars="100" w:firstLine="210"/>
              <w:rPr>
                <w:rFonts w:asciiTheme="minorEastAsia" w:hAnsiTheme="minorEastAsia"/>
                <w:szCs w:val="21"/>
              </w:rPr>
            </w:pPr>
            <w:r w:rsidRPr="005A7975">
              <w:rPr>
                <w:rFonts w:asciiTheme="minorEastAsia" w:hAnsiTheme="minorEastAsia" w:hint="eastAsia"/>
                <w:szCs w:val="21"/>
              </w:rPr>
              <w:t>集団分析の結果は、どの範囲まで配付してよいか。</w:t>
            </w:r>
          </w:p>
        </w:tc>
        <w:tc>
          <w:tcPr>
            <w:tcW w:w="6745" w:type="dxa"/>
          </w:tcPr>
          <w:p w:rsidR="00F767EA" w:rsidRPr="005A7975" w:rsidRDefault="00F767EA" w:rsidP="002D488F">
            <w:pPr>
              <w:ind w:firstLineChars="100" w:firstLine="210"/>
              <w:rPr>
                <w:rFonts w:asciiTheme="minorEastAsia" w:hAnsiTheme="minorEastAsia"/>
                <w:szCs w:val="21"/>
              </w:rPr>
            </w:pPr>
            <w:r w:rsidRPr="005A7975">
              <w:rPr>
                <w:rFonts w:asciiTheme="minorEastAsia" w:hAnsiTheme="minorEastAsia" w:hint="eastAsia"/>
                <w:szCs w:val="21"/>
              </w:rPr>
              <w:t>集団分析の結果は、集計・分析の対象となった集団の管理者・責任者にとってはその当該事業場内における評価等につながり得る情報であり、無制限に共有した場合、責任者等に不利益が生じるおそれも</w:t>
            </w:r>
            <w:r w:rsidR="00EC6207">
              <w:rPr>
                <w:rFonts w:asciiTheme="minorEastAsia" w:hAnsiTheme="minorEastAsia" w:hint="eastAsia"/>
                <w:szCs w:val="21"/>
              </w:rPr>
              <w:t xml:space="preserve">　　</w:t>
            </w:r>
            <w:r w:rsidRPr="005A7975">
              <w:rPr>
                <w:rFonts w:asciiTheme="minorEastAsia" w:hAnsiTheme="minorEastAsia" w:hint="eastAsia"/>
                <w:szCs w:val="21"/>
              </w:rPr>
              <w:t>あることから、事業場内で制限なく共有することは不適当で</w:t>
            </w:r>
            <w:r w:rsidR="002D488F" w:rsidRPr="005A7975">
              <w:rPr>
                <w:rFonts w:asciiTheme="minorEastAsia" w:hAnsiTheme="minorEastAsia" w:hint="eastAsia"/>
                <w:szCs w:val="21"/>
              </w:rPr>
              <w:t>す</w:t>
            </w:r>
            <w:r w:rsidRPr="005A7975">
              <w:rPr>
                <w:rFonts w:asciiTheme="minorEastAsia" w:hAnsiTheme="minorEastAsia" w:hint="eastAsia"/>
                <w:szCs w:val="21"/>
              </w:rPr>
              <w:t>。集団ごとの集計・分析の方法、分析結果の利用方法（集団ごとの集計・</w:t>
            </w:r>
            <w:r w:rsidR="00EC6207">
              <w:rPr>
                <w:rFonts w:asciiTheme="minorEastAsia" w:hAnsiTheme="minorEastAsia" w:hint="eastAsia"/>
                <w:szCs w:val="21"/>
              </w:rPr>
              <w:t xml:space="preserve">　　　</w:t>
            </w:r>
            <w:r w:rsidRPr="005A7975">
              <w:rPr>
                <w:rFonts w:asciiTheme="minorEastAsia" w:hAnsiTheme="minorEastAsia" w:hint="eastAsia"/>
                <w:szCs w:val="21"/>
              </w:rPr>
              <w:t>分析結果の共有範囲を含む）等については、衛生委員会で審議した</w:t>
            </w:r>
            <w:r w:rsidR="00EC6207">
              <w:rPr>
                <w:rFonts w:asciiTheme="minorEastAsia" w:hAnsiTheme="minorEastAsia" w:hint="eastAsia"/>
                <w:szCs w:val="21"/>
              </w:rPr>
              <w:t xml:space="preserve">　　</w:t>
            </w:r>
            <w:r w:rsidRPr="005A7975">
              <w:rPr>
                <w:rFonts w:asciiTheme="minorEastAsia" w:hAnsiTheme="minorEastAsia" w:hint="eastAsia"/>
                <w:szCs w:val="21"/>
              </w:rPr>
              <w:t>上で、あらかじめ各事業場での取扱いを定めておくことが必要で</w:t>
            </w:r>
            <w:r w:rsidR="008247F1" w:rsidRPr="005A7975">
              <w:rPr>
                <w:rFonts w:asciiTheme="minorEastAsia" w:hAnsiTheme="minorEastAsia" w:hint="eastAsia"/>
                <w:szCs w:val="21"/>
              </w:rPr>
              <w:t>す</w:t>
            </w:r>
            <w:r w:rsidRPr="005A7975">
              <w:rPr>
                <w:rFonts w:asciiTheme="minorEastAsia" w:hAnsiTheme="minorEastAsia" w:hint="eastAsia"/>
                <w:szCs w:val="21"/>
              </w:rPr>
              <w:t>。</w:t>
            </w:r>
          </w:p>
          <w:p w:rsidR="002D488F" w:rsidRPr="005A7975" w:rsidRDefault="002D488F" w:rsidP="002D488F">
            <w:pPr>
              <w:ind w:firstLineChars="100" w:firstLine="210"/>
              <w:rPr>
                <w:rFonts w:asciiTheme="minorEastAsia" w:hAnsiTheme="minorEastAsia"/>
                <w:szCs w:val="21"/>
              </w:rPr>
            </w:pPr>
            <w:r w:rsidRPr="005A7975">
              <w:rPr>
                <w:rFonts w:asciiTheme="minorEastAsia" w:hAnsiTheme="minorEastAsia" w:hint="eastAsia"/>
                <w:szCs w:val="21"/>
              </w:rPr>
              <w:t>なお、良い結果や改善事例の取組などを全部署で共有することは</w:t>
            </w:r>
            <w:r w:rsidR="00EC6207">
              <w:rPr>
                <w:rFonts w:asciiTheme="minorEastAsia" w:hAnsiTheme="minorEastAsia" w:hint="eastAsia"/>
                <w:szCs w:val="21"/>
              </w:rPr>
              <w:t xml:space="preserve">　</w:t>
            </w:r>
            <w:r w:rsidRPr="005A7975">
              <w:rPr>
                <w:rFonts w:asciiTheme="minorEastAsia" w:hAnsiTheme="minorEastAsia" w:hint="eastAsia"/>
                <w:szCs w:val="21"/>
              </w:rPr>
              <w:t>差し支えないと思います。</w:t>
            </w:r>
          </w:p>
        </w:tc>
      </w:tr>
      <w:tr w:rsidR="005A7975" w:rsidRPr="005A7975" w:rsidTr="00FD6A51">
        <w:trPr>
          <w:trHeight w:val="3043"/>
        </w:trPr>
        <w:tc>
          <w:tcPr>
            <w:tcW w:w="672" w:type="dxa"/>
          </w:tcPr>
          <w:p w:rsidR="00F767EA" w:rsidRPr="005A7975" w:rsidRDefault="002D488F" w:rsidP="00EC6207">
            <w:pPr>
              <w:rPr>
                <w:rFonts w:asciiTheme="minorEastAsia" w:hAnsiTheme="minorEastAsia"/>
                <w:szCs w:val="21"/>
              </w:rPr>
            </w:pPr>
            <w:r w:rsidRPr="005A7975">
              <w:rPr>
                <w:rFonts w:asciiTheme="minorEastAsia" w:hAnsiTheme="minorEastAsia" w:hint="eastAsia"/>
                <w:szCs w:val="21"/>
              </w:rPr>
              <w:t>１</w:t>
            </w:r>
            <w:r w:rsidR="00FE27E6">
              <w:rPr>
                <w:rFonts w:asciiTheme="minorEastAsia" w:hAnsiTheme="minorEastAsia" w:hint="eastAsia"/>
                <w:szCs w:val="21"/>
              </w:rPr>
              <w:t>６</w:t>
            </w:r>
          </w:p>
        </w:tc>
        <w:tc>
          <w:tcPr>
            <w:tcW w:w="2359" w:type="dxa"/>
          </w:tcPr>
          <w:p w:rsidR="00F767EA" w:rsidRDefault="00F767EA" w:rsidP="00E477D4">
            <w:pPr>
              <w:ind w:firstLineChars="100" w:firstLine="210"/>
              <w:rPr>
                <w:rFonts w:asciiTheme="minorEastAsia" w:hAnsiTheme="minorEastAsia"/>
                <w:szCs w:val="21"/>
              </w:rPr>
            </w:pPr>
            <w:r w:rsidRPr="005A7975">
              <w:rPr>
                <w:rFonts w:asciiTheme="minorEastAsia" w:hAnsiTheme="minorEastAsia" w:hint="eastAsia"/>
                <w:szCs w:val="21"/>
              </w:rPr>
              <w:t>来年度のメンタルヘルス対策に活かすため、集団分析結果を衛生委員会や事業者に提供</w:t>
            </w:r>
            <w:r w:rsidR="00E477D4" w:rsidRPr="005A7975">
              <w:rPr>
                <w:rFonts w:asciiTheme="minorEastAsia" w:hAnsiTheme="minorEastAsia" w:hint="eastAsia"/>
                <w:szCs w:val="21"/>
              </w:rPr>
              <w:t>する場合、留意すべきことはあるか。</w:t>
            </w:r>
          </w:p>
          <w:p w:rsidR="00FE27E6" w:rsidRDefault="00FE27E6" w:rsidP="00FE27E6">
            <w:pPr>
              <w:rPr>
                <w:rFonts w:asciiTheme="minorEastAsia" w:hAnsiTheme="minorEastAsia"/>
                <w:szCs w:val="21"/>
              </w:rPr>
            </w:pPr>
          </w:p>
          <w:p w:rsidR="00FE27E6" w:rsidRDefault="00FE27E6" w:rsidP="00FE27E6">
            <w:pPr>
              <w:rPr>
                <w:rFonts w:asciiTheme="minorEastAsia" w:hAnsiTheme="minorEastAsia"/>
                <w:szCs w:val="21"/>
              </w:rPr>
            </w:pPr>
          </w:p>
          <w:p w:rsidR="00FE27E6" w:rsidRDefault="00FE27E6" w:rsidP="00FE27E6">
            <w:pPr>
              <w:rPr>
                <w:rFonts w:asciiTheme="minorEastAsia" w:hAnsiTheme="minorEastAsia"/>
                <w:szCs w:val="21"/>
              </w:rPr>
            </w:pPr>
          </w:p>
          <w:p w:rsidR="00FE27E6" w:rsidRDefault="00FE27E6" w:rsidP="00FE27E6">
            <w:pPr>
              <w:rPr>
                <w:rFonts w:asciiTheme="minorEastAsia" w:hAnsiTheme="minorEastAsia"/>
                <w:szCs w:val="21"/>
              </w:rPr>
            </w:pPr>
          </w:p>
          <w:p w:rsidR="00FE27E6" w:rsidRDefault="00FE27E6" w:rsidP="00FE27E6">
            <w:pPr>
              <w:rPr>
                <w:rFonts w:asciiTheme="minorEastAsia" w:hAnsiTheme="minorEastAsia"/>
                <w:szCs w:val="21"/>
              </w:rPr>
            </w:pPr>
          </w:p>
          <w:p w:rsidR="00FE27E6" w:rsidRDefault="00FE27E6" w:rsidP="00FE27E6">
            <w:pPr>
              <w:rPr>
                <w:rFonts w:asciiTheme="minorEastAsia" w:hAnsiTheme="minorEastAsia"/>
                <w:szCs w:val="21"/>
              </w:rPr>
            </w:pPr>
          </w:p>
          <w:p w:rsidR="00FE27E6" w:rsidRPr="005A7975" w:rsidRDefault="00FE27E6" w:rsidP="00FE27E6">
            <w:pPr>
              <w:rPr>
                <w:rFonts w:asciiTheme="minorEastAsia" w:hAnsiTheme="minorEastAsia"/>
                <w:szCs w:val="21"/>
              </w:rPr>
            </w:pPr>
          </w:p>
        </w:tc>
        <w:tc>
          <w:tcPr>
            <w:tcW w:w="6745" w:type="dxa"/>
          </w:tcPr>
          <w:p w:rsidR="00F767EA" w:rsidRPr="005A7975" w:rsidRDefault="00F767EA" w:rsidP="004306E8">
            <w:pPr>
              <w:ind w:firstLineChars="100" w:firstLine="210"/>
              <w:rPr>
                <w:rFonts w:asciiTheme="minorEastAsia" w:hAnsiTheme="minorEastAsia"/>
                <w:szCs w:val="21"/>
              </w:rPr>
            </w:pPr>
            <w:r w:rsidRPr="005A7975">
              <w:rPr>
                <w:rFonts w:asciiTheme="minorEastAsia" w:hAnsiTheme="minorEastAsia" w:hint="eastAsia"/>
                <w:szCs w:val="21"/>
              </w:rPr>
              <w:t>集計・分析単位が</w:t>
            </w:r>
            <w:r w:rsidR="002D488F" w:rsidRPr="005A7975">
              <w:rPr>
                <w:rFonts w:asciiTheme="minorEastAsia" w:hAnsiTheme="minorEastAsia" w:hint="eastAsia"/>
                <w:szCs w:val="21"/>
              </w:rPr>
              <w:t>１０</w:t>
            </w:r>
            <w:r w:rsidRPr="005A7975">
              <w:rPr>
                <w:rFonts w:asciiTheme="minorEastAsia" w:hAnsiTheme="minorEastAsia" w:hint="eastAsia"/>
                <w:szCs w:val="21"/>
              </w:rPr>
              <w:t>人を下回る場合には、受検者全員の同意が</w:t>
            </w:r>
            <w:r w:rsidR="00EC6207">
              <w:rPr>
                <w:rFonts w:asciiTheme="minorEastAsia" w:hAnsiTheme="minorEastAsia" w:hint="eastAsia"/>
                <w:szCs w:val="21"/>
              </w:rPr>
              <w:t xml:space="preserve">　　</w:t>
            </w:r>
            <w:r w:rsidRPr="005A7975">
              <w:rPr>
                <w:rFonts w:asciiTheme="minorEastAsia" w:hAnsiTheme="minorEastAsia" w:hint="eastAsia"/>
                <w:szCs w:val="21"/>
              </w:rPr>
              <w:t>必要であること、また、集団の管理者等に不利益が生じないよう</w:t>
            </w:r>
            <w:r w:rsidR="00EC6207">
              <w:rPr>
                <w:rFonts w:asciiTheme="minorEastAsia" w:hAnsiTheme="minorEastAsia" w:hint="eastAsia"/>
                <w:szCs w:val="21"/>
              </w:rPr>
              <w:t xml:space="preserve">　　　</w:t>
            </w:r>
            <w:r w:rsidRPr="005A7975">
              <w:rPr>
                <w:rFonts w:asciiTheme="minorEastAsia" w:hAnsiTheme="minorEastAsia" w:hint="eastAsia"/>
                <w:szCs w:val="21"/>
              </w:rPr>
              <w:t>取扱いに</w:t>
            </w:r>
            <w:r w:rsidR="002D488F" w:rsidRPr="005A7975">
              <w:rPr>
                <w:rFonts w:asciiTheme="minorEastAsia" w:hAnsiTheme="minorEastAsia" w:hint="eastAsia"/>
                <w:szCs w:val="21"/>
              </w:rPr>
              <w:t>十分注意する</w:t>
            </w:r>
            <w:r w:rsidRPr="005A7975">
              <w:rPr>
                <w:rFonts w:asciiTheme="minorEastAsia" w:hAnsiTheme="minorEastAsia" w:hint="eastAsia"/>
                <w:szCs w:val="21"/>
              </w:rPr>
              <w:t>ことが必要で</w:t>
            </w:r>
            <w:r w:rsidR="002D488F" w:rsidRPr="005A7975">
              <w:rPr>
                <w:rFonts w:asciiTheme="minorEastAsia" w:hAnsiTheme="minorEastAsia" w:hint="eastAsia"/>
                <w:szCs w:val="21"/>
              </w:rPr>
              <w:t>す</w:t>
            </w:r>
            <w:r w:rsidRPr="005A7975">
              <w:rPr>
                <w:rFonts w:asciiTheme="minorEastAsia" w:hAnsiTheme="minorEastAsia" w:hint="eastAsia"/>
                <w:szCs w:val="21"/>
              </w:rPr>
              <w:t>。</w:t>
            </w:r>
          </w:p>
        </w:tc>
      </w:tr>
      <w:tr w:rsidR="005A7975" w:rsidRPr="005A7975" w:rsidTr="00FD6A51">
        <w:trPr>
          <w:trHeight w:val="698"/>
        </w:trPr>
        <w:tc>
          <w:tcPr>
            <w:tcW w:w="672" w:type="dxa"/>
          </w:tcPr>
          <w:p w:rsidR="00F767EA" w:rsidRPr="005A7975" w:rsidRDefault="00FE27E6" w:rsidP="00AE54EE">
            <w:pPr>
              <w:spacing w:line="480" w:lineRule="auto"/>
              <w:rPr>
                <w:rFonts w:asciiTheme="minorEastAsia" w:hAnsiTheme="minorEastAsia"/>
                <w:szCs w:val="21"/>
              </w:rPr>
            </w:pPr>
            <w:r w:rsidRPr="00FE27E6">
              <w:rPr>
                <w:rFonts w:asciiTheme="minorEastAsia" w:hAnsiTheme="minorEastAsia" w:hint="eastAsia"/>
                <w:szCs w:val="21"/>
              </w:rPr>
              <w:lastRenderedPageBreak/>
              <w:t>番号</w:t>
            </w:r>
          </w:p>
        </w:tc>
        <w:tc>
          <w:tcPr>
            <w:tcW w:w="2359" w:type="dxa"/>
          </w:tcPr>
          <w:p w:rsidR="00FE27E6" w:rsidRPr="00FE27E6" w:rsidRDefault="00FE27E6" w:rsidP="00AE54EE">
            <w:pPr>
              <w:spacing w:line="480" w:lineRule="auto"/>
              <w:rPr>
                <w:rFonts w:asciiTheme="minorEastAsia" w:hAnsiTheme="minorEastAsia"/>
                <w:szCs w:val="21"/>
              </w:rPr>
            </w:pPr>
            <w:r w:rsidRPr="00FE27E6">
              <w:rPr>
                <w:rFonts w:asciiTheme="minorEastAsia" w:hAnsiTheme="minorEastAsia" w:hint="eastAsia"/>
                <w:szCs w:val="21"/>
              </w:rPr>
              <w:t>相　談</w:t>
            </w:r>
          </w:p>
        </w:tc>
        <w:tc>
          <w:tcPr>
            <w:tcW w:w="6745" w:type="dxa"/>
          </w:tcPr>
          <w:p w:rsidR="00F767EA" w:rsidRPr="00FE27E6" w:rsidRDefault="00FE27E6" w:rsidP="00AE54EE">
            <w:pPr>
              <w:spacing w:line="480" w:lineRule="auto"/>
              <w:rPr>
                <w:rFonts w:asciiTheme="minorEastAsia" w:hAnsiTheme="minorEastAsia"/>
                <w:szCs w:val="21"/>
              </w:rPr>
            </w:pPr>
            <w:r w:rsidRPr="00FE27E6">
              <w:rPr>
                <w:rFonts w:asciiTheme="minorEastAsia" w:hAnsiTheme="minorEastAsia" w:hint="eastAsia"/>
                <w:szCs w:val="21"/>
              </w:rPr>
              <w:t>回　答</w:t>
            </w:r>
          </w:p>
        </w:tc>
      </w:tr>
      <w:tr w:rsidR="005A7975" w:rsidRPr="005A7975" w:rsidTr="00FD6A51">
        <w:trPr>
          <w:trHeight w:val="1335"/>
        </w:trPr>
        <w:tc>
          <w:tcPr>
            <w:tcW w:w="672" w:type="dxa"/>
          </w:tcPr>
          <w:p w:rsidR="00F767EA" w:rsidRPr="005A7975" w:rsidRDefault="00FE27E6" w:rsidP="002D488F">
            <w:pPr>
              <w:rPr>
                <w:rFonts w:asciiTheme="minorEastAsia" w:hAnsiTheme="minorEastAsia"/>
                <w:szCs w:val="21"/>
              </w:rPr>
            </w:pPr>
            <w:r w:rsidRPr="00FE27E6">
              <w:rPr>
                <w:rFonts w:asciiTheme="minorEastAsia" w:hAnsiTheme="minorEastAsia" w:hint="eastAsia"/>
                <w:szCs w:val="21"/>
              </w:rPr>
              <w:t>１７</w:t>
            </w:r>
          </w:p>
        </w:tc>
        <w:tc>
          <w:tcPr>
            <w:tcW w:w="2359" w:type="dxa"/>
          </w:tcPr>
          <w:p w:rsidR="002D488F" w:rsidRPr="005A7975" w:rsidRDefault="00FE27E6" w:rsidP="008B6486">
            <w:pPr>
              <w:ind w:firstLineChars="100" w:firstLine="210"/>
              <w:rPr>
                <w:rFonts w:asciiTheme="minorEastAsia" w:hAnsiTheme="minorEastAsia"/>
                <w:szCs w:val="21"/>
              </w:rPr>
            </w:pPr>
            <w:r w:rsidRPr="00FE27E6">
              <w:rPr>
                <w:rFonts w:asciiTheme="minorEastAsia" w:hAnsiTheme="minorEastAsia" w:hint="eastAsia"/>
                <w:szCs w:val="21"/>
              </w:rPr>
              <w:t>地方公務員の場合、ストレスチェック実施後の検査結果報告書は、どこに提出するのか。</w:t>
            </w:r>
          </w:p>
        </w:tc>
        <w:tc>
          <w:tcPr>
            <w:tcW w:w="6745" w:type="dxa"/>
          </w:tcPr>
          <w:p w:rsidR="00FE27E6" w:rsidRPr="00FE27E6" w:rsidRDefault="00FE27E6" w:rsidP="00FE27E6">
            <w:pPr>
              <w:ind w:firstLineChars="100" w:firstLine="210"/>
              <w:rPr>
                <w:rFonts w:asciiTheme="minorEastAsia" w:hAnsiTheme="minorEastAsia"/>
                <w:szCs w:val="21"/>
              </w:rPr>
            </w:pPr>
            <w:r w:rsidRPr="00FE27E6">
              <w:rPr>
                <w:rFonts w:asciiTheme="minorEastAsia" w:hAnsiTheme="minorEastAsia" w:hint="eastAsia"/>
                <w:szCs w:val="21"/>
              </w:rPr>
              <w:t>地方公務員の非現業職（労基法別表１第１１号、第１２号及び別表１にない事業の職）の場合、地方公務員法第５８条第５項により労働基準監督機関である人事委員会や委員に報告することになります。</w:t>
            </w:r>
          </w:p>
          <w:p w:rsidR="002D488F" w:rsidRPr="005A7975" w:rsidRDefault="00FE27E6" w:rsidP="00FE27E6">
            <w:pPr>
              <w:ind w:firstLineChars="100" w:firstLine="210"/>
              <w:rPr>
                <w:rFonts w:asciiTheme="minorEastAsia" w:hAnsiTheme="minorEastAsia"/>
                <w:szCs w:val="21"/>
              </w:rPr>
            </w:pPr>
            <w:r w:rsidRPr="00FE27E6">
              <w:rPr>
                <w:rFonts w:asciiTheme="minorEastAsia" w:hAnsiTheme="minorEastAsia" w:hint="eastAsia"/>
                <w:szCs w:val="21"/>
              </w:rPr>
              <w:t>現業職の場合は、管轄の労働基準監督署に提出することになります。なお、非現業・現業の区分については、人事委員会等が労働基準局と協議の上、決定されるものであるため確認が必要です。</w:t>
            </w:r>
          </w:p>
        </w:tc>
      </w:tr>
      <w:tr w:rsidR="00CB0B9A" w:rsidRPr="005A7975" w:rsidTr="00FD6A51">
        <w:trPr>
          <w:trHeight w:val="1968"/>
        </w:trPr>
        <w:tc>
          <w:tcPr>
            <w:tcW w:w="672" w:type="dxa"/>
          </w:tcPr>
          <w:p w:rsidR="00CB0B9A" w:rsidRPr="005A7975" w:rsidRDefault="00FE27E6" w:rsidP="003506D2">
            <w:pPr>
              <w:rPr>
                <w:rFonts w:asciiTheme="minorEastAsia" w:hAnsiTheme="minorEastAsia"/>
                <w:szCs w:val="21"/>
              </w:rPr>
            </w:pPr>
            <w:r w:rsidRPr="00FE27E6">
              <w:rPr>
                <w:rFonts w:asciiTheme="minorEastAsia" w:hAnsiTheme="minorEastAsia" w:hint="eastAsia"/>
                <w:szCs w:val="21"/>
              </w:rPr>
              <w:t>１８</w:t>
            </w:r>
          </w:p>
          <w:p w:rsidR="00CB0B9A" w:rsidRPr="005A7975" w:rsidRDefault="00CB0B9A" w:rsidP="003506D2">
            <w:pPr>
              <w:rPr>
                <w:rFonts w:asciiTheme="minorEastAsia" w:hAnsiTheme="minorEastAsia"/>
                <w:szCs w:val="21"/>
              </w:rPr>
            </w:pPr>
          </w:p>
          <w:p w:rsidR="00CB0B9A" w:rsidRPr="005A7975" w:rsidRDefault="00CB0B9A" w:rsidP="003506D2">
            <w:pPr>
              <w:rPr>
                <w:rFonts w:asciiTheme="minorEastAsia" w:hAnsiTheme="minorEastAsia"/>
                <w:szCs w:val="21"/>
              </w:rPr>
            </w:pPr>
          </w:p>
        </w:tc>
        <w:tc>
          <w:tcPr>
            <w:tcW w:w="2359" w:type="dxa"/>
          </w:tcPr>
          <w:p w:rsidR="00CB0B9A" w:rsidRPr="005A7975" w:rsidRDefault="00FE27E6" w:rsidP="008B6486">
            <w:pPr>
              <w:ind w:firstLineChars="100" w:firstLine="210"/>
              <w:rPr>
                <w:rFonts w:asciiTheme="minorEastAsia" w:hAnsiTheme="minorEastAsia"/>
                <w:szCs w:val="21"/>
              </w:rPr>
            </w:pPr>
            <w:r w:rsidRPr="00FE27E6">
              <w:rPr>
                <w:rFonts w:asciiTheme="minorEastAsia" w:hAnsiTheme="minorEastAsia" w:hint="eastAsia"/>
                <w:szCs w:val="21"/>
              </w:rPr>
              <w:t>非現業者の結果を市町村長や人事委員会に報告する場合、報告書の様式はあるのか。</w:t>
            </w:r>
          </w:p>
        </w:tc>
        <w:tc>
          <w:tcPr>
            <w:tcW w:w="6745" w:type="dxa"/>
          </w:tcPr>
          <w:p w:rsidR="00FE27E6" w:rsidRPr="00FE27E6" w:rsidRDefault="00FE27E6" w:rsidP="00FE27E6">
            <w:pPr>
              <w:ind w:firstLineChars="100" w:firstLine="210"/>
              <w:rPr>
                <w:rFonts w:asciiTheme="minorEastAsia" w:hAnsiTheme="minorEastAsia"/>
                <w:szCs w:val="21"/>
              </w:rPr>
            </w:pPr>
            <w:r w:rsidRPr="00FE27E6">
              <w:rPr>
                <w:rFonts w:asciiTheme="minorEastAsia" w:hAnsiTheme="minorEastAsia" w:hint="eastAsia"/>
                <w:szCs w:val="21"/>
              </w:rPr>
              <w:t>非現業者用の様式はありませんので、現業者用の様式を参考に作成してください。</w:t>
            </w:r>
          </w:p>
          <w:p w:rsidR="00FE27E6" w:rsidRPr="00FE27E6" w:rsidRDefault="00FE27E6" w:rsidP="00FE27E6">
            <w:pPr>
              <w:ind w:firstLineChars="100" w:firstLine="210"/>
              <w:rPr>
                <w:rFonts w:asciiTheme="minorEastAsia" w:hAnsiTheme="minorEastAsia"/>
                <w:szCs w:val="21"/>
              </w:rPr>
            </w:pPr>
            <w:r w:rsidRPr="00FE27E6">
              <w:rPr>
                <w:rFonts w:asciiTheme="minorEastAsia" w:hAnsiTheme="minorEastAsia" w:hint="eastAsia"/>
                <w:szCs w:val="21"/>
              </w:rPr>
              <w:t>なお、様式は、報告を受ける市町村長や人事委員会が作成することが適当と考えますが、その際には、毎年度総務省が実施している</w:t>
            </w:r>
          </w:p>
          <w:p w:rsidR="00CB0B9A" w:rsidRPr="005A7975" w:rsidRDefault="00FE27E6" w:rsidP="00FE27E6">
            <w:pPr>
              <w:ind w:firstLineChars="100" w:firstLine="210"/>
              <w:rPr>
                <w:rFonts w:asciiTheme="minorEastAsia" w:hAnsiTheme="minorEastAsia"/>
                <w:szCs w:val="21"/>
              </w:rPr>
            </w:pPr>
            <w:r w:rsidRPr="00FE27E6">
              <w:rPr>
                <w:rFonts w:asciiTheme="minorEastAsia" w:hAnsiTheme="minorEastAsia" w:hint="eastAsia"/>
                <w:szCs w:val="21"/>
              </w:rPr>
              <w:t>「地方公共団体の勤務条件等に関する調査」のストレスチェックの実施状況の調査項目についても留意してください。</w:t>
            </w:r>
          </w:p>
        </w:tc>
      </w:tr>
      <w:tr w:rsidR="00FE27E6" w:rsidTr="00FD6A51">
        <w:tc>
          <w:tcPr>
            <w:tcW w:w="672" w:type="dxa"/>
          </w:tcPr>
          <w:p w:rsidR="00FE27E6" w:rsidRDefault="00FE27E6">
            <w:pPr>
              <w:widowControl/>
              <w:jc w:val="left"/>
              <w:rPr>
                <w:szCs w:val="21"/>
              </w:rPr>
            </w:pPr>
            <w:r w:rsidRPr="00FE27E6">
              <w:rPr>
                <w:rFonts w:hint="eastAsia"/>
                <w:szCs w:val="21"/>
              </w:rPr>
              <w:t>１９</w:t>
            </w:r>
          </w:p>
        </w:tc>
        <w:tc>
          <w:tcPr>
            <w:tcW w:w="2359" w:type="dxa"/>
          </w:tcPr>
          <w:p w:rsidR="00FE27E6" w:rsidRDefault="00FE27E6">
            <w:pPr>
              <w:widowControl/>
              <w:jc w:val="left"/>
              <w:rPr>
                <w:szCs w:val="21"/>
              </w:rPr>
            </w:pPr>
            <w:r w:rsidRPr="00FE27E6">
              <w:rPr>
                <w:rFonts w:hint="eastAsia"/>
                <w:szCs w:val="21"/>
              </w:rPr>
              <w:t>個人のストレスチェックの結果と面接指導の結果は、どのように保存すればよいのか。また、保存に関し、留意すべき点はあるのか。</w:t>
            </w:r>
          </w:p>
        </w:tc>
        <w:tc>
          <w:tcPr>
            <w:tcW w:w="6745" w:type="dxa"/>
          </w:tcPr>
          <w:p w:rsidR="00FE27E6" w:rsidRPr="00FE27E6" w:rsidRDefault="00FE27E6" w:rsidP="00FE27E6">
            <w:pPr>
              <w:widowControl/>
              <w:jc w:val="left"/>
              <w:rPr>
                <w:szCs w:val="21"/>
              </w:rPr>
            </w:pPr>
            <w:r w:rsidRPr="00FE27E6">
              <w:rPr>
                <w:rFonts w:hint="eastAsia"/>
                <w:szCs w:val="21"/>
              </w:rPr>
              <w:t xml:space="preserve">　個人のストレスチェックの結果の記録は、５年間保存する必要があります。事業者が本人から同意を得て取得した結果の記録については、事業者が保存します。同意を得られていない結果については、事業者が実施者（または実施事務従事者）に適切に保存させる措置を講じます。保存にあたってはセキュリティの管理</w:t>
            </w:r>
            <w:r w:rsidRPr="00FE27E6">
              <w:rPr>
                <w:rFonts w:hint="eastAsia"/>
                <w:szCs w:val="21"/>
              </w:rPr>
              <w:t>(</w:t>
            </w:r>
            <w:r w:rsidRPr="00FE27E6">
              <w:rPr>
                <w:rFonts w:hint="eastAsia"/>
                <w:szCs w:val="21"/>
              </w:rPr>
              <w:t>システムへのログインパスワードの管理、キャビネット等の鍵の管理など</w:t>
            </w:r>
            <w:r w:rsidRPr="00FE27E6">
              <w:rPr>
                <w:rFonts w:hint="eastAsia"/>
                <w:szCs w:val="21"/>
              </w:rPr>
              <w:t>)</w:t>
            </w:r>
            <w:r w:rsidRPr="00FE27E6">
              <w:rPr>
                <w:rFonts w:hint="eastAsia"/>
                <w:szCs w:val="21"/>
              </w:rPr>
              <w:t>を行い、個人のストレスチェック結果を事業者を含めた第三者に見られないように厳密な管理を行うことが必要です。</w:t>
            </w:r>
          </w:p>
          <w:p w:rsidR="00FE27E6" w:rsidRPr="00FE27E6" w:rsidRDefault="00FE27E6" w:rsidP="00FE27E6">
            <w:pPr>
              <w:widowControl/>
              <w:jc w:val="left"/>
              <w:rPr>
                <w:szCs w:val="21"/>
              </w:rPr>
            </w:pPr>
            <w:r w:rsidRPr="00FE27E6">
              <w:rPr>
                <w:rFonts w:hint="eastAsia"/>
                <w:szCs w:val="21"/>
              </w:rPr>
              <w:t xml:space="preserve">　また、事業者は、面接指導の結果の記録（報告書等）を５年間保存します。職員が面接指導を受けることを希望する旨の申出についても、書面や電子メールなどで行い、事業者はその記録を５年間保存しておく必要があります。</w:t>
            </w:r>
          </w:p>
          <w:p w:rsidR="00FE27E6" w:rsidRPr="00FE27E6" w:rsidRDefault="00FE27E6" w:rsidP="00FE27E6">
            <w:pPr>
              <w:widowControl/>
              <w:jc w:val="left"/>
              <w:rPr>
                <w:szCs w:val="21"/>
              </w:rPr>
            </w:pPr>
            <w:r w:rsidRPr="00FE27E6">
              <w:rPr>
                <w:rFonts w:hint="eastAsia"/>
                <w:szCs w:val="21"/>
              </w:rPr>
              <w:t xml:space="preserve">　なお、結果の記録の保存方法は、衛生委員会等で調査審議のうえ決定します。</w:t>
            </w:r>
          </w:p>
          <w:p w:rsidR="00FE27E6" w:rsidRDefault="00FE27E6" w:rsidP="00AE54EE">
            <w:pPr>
              <w:widowControl/>
              <w:ind w:firstLineChars="100" w:firstLine="210"/>
              <w:jc w:val="left"/>
              <w:rPr>
                <w:szCs w:val="21"/>
              </w:rPr>
            </w:pPr>
            <w:r w:rsidRPr="00FE27E6">
              <w:rPr>
                <w:rFonts w:hint="eastAsia"/>
                <w:szCs w:val="21"/>
              </w:rPr>
              <w:t>心の健康に関する情報は機微な情報であることに留意し、実施方法から記録の保存に至るまでストレスチェック制度における労働者の個人情報が適切に保護されるような体制の構築が必要です。</w:t>
            </w:r>
          </w:p>
        </w:tc>
      </w:tr>
    </w:tbl>
    <w:p w:rsidR="008910F7" w:rsidRDefault="008910F7">
      <w:pPr>
        <w:widowControl/>
        <w:jc w:val="left"/>
        <w:rPr>
          <w:szCs w:val="21"/>
        </w:rPr>
      </w:pPr>
    </w:p>
    <w:p w:rsidR="00FE27E6" w:rsidRDefault="00FE27E6">
      <w:pPr>
        <w:widowControl/>
        <w:jc w:val="left"/>
        <w:rPr>
          <w:szCs w:val="21"/>
        </w:rPr>
      </w:pPr>
    </w:p>
    <w:p w:rsidR="00FE27E6" w:rsidRDefault="00FE27E6">
      <w:pPr>
        <w:widowControl/>
        <w:jc w:val="left"/>
        <w:rPr>
          <w:szCs w:val="21"/>
        </w:rPr>
      </w:pPr>
    </w:p>
    <w:p w:rsidR="00AE54EE" w:rsidRDefault="00AE54EE">
      <w:pPr>
        <w:widowControl/>
        <w:jc w:val="left"/>
        <w:rPr>
          <w:szCs w:val="21"/>
        </w:rPr>
      </w:pPr>
    </w:p>
    <w:p w:rsidR="00AE54EE" w:rsidRDefault="00AE54EE">
      <w:pPr>
        <w:widowControl/>
        <w:jc w:val="left"/>
        <w:rPr>
          <w:szCs w:val="21"/>
        </w:rPr>
      </w:pPr>
    </w:p>
    <w:p w:rsidR="00AE54EE" w:rsidRDefault="00AE54EE">
      <w:pPr>
        <w:widowControl/>
        <w:jc w:val="left"/>
        <w:rPr>
          <w:szCs w:val="21"/>
        </w:rPr>
      </w:pPr>
    </w:p>
    <w:p w:rsidR="00AE54EE" w:rsidRDefault="00AE54EE">
      <w:pPr>
        <w:widowControl/>
        <w:jc w:val="left"/>
        <w:rPr>
          <w:szCs w:val="21"/>
        </w:rPr>
      </w:pPr>
    </w:p>
    <w:p w:rsidR="00AE54EE" w:rsidRDefault="00AE54EE">
      <w:pPr>
        <w:widowControl/>
        <w:jc w:val="left"/>
        <w:rPr>
          <w:szCs w:val="21"/>
        </w:rPr>
      </w:pPr>
    </w:p>
    <w:p w:rsidR="00AE54EE" w:rsidRDefault="00AE54EE">
      <w:pPr>
        <w:widowControl/>
        <w:jc w:val="left"/>
        <w:rPr>
          <w:szCs w:val="21"/>
        </w:rPr>
      </w:pPr>
    </w:p>
    <w:p w:rsidR="00AE54EE" w:rsidRDefault="00AE54EE">
      <w:pPr>
        <w:widowControl/>
        <w:jc w:val="left"/>
        <w:rPr>
          <w:szCs w:val="21"/>
        </w:rPr>
      </w:pPr>
    </w:p>
    <w:p w:rsidR="00AE54EE" w:rsidRDefault="00AE54EE">
      <w:pPr>
        <w:widowControl/>
        <w:jc w:val="left"/>
        <w:rPr>
          <w:szCs w:val="21"/>
        </w:rPr>
      </w:pPr>
    </w:p>
    <w:p w:rsidR="00AE54EE" w:rsidRDefault="00AE54EE">
      <w:pPr>
        <w:widowControl/>
        <w:jc w:val="left"/>
        <w:rPr>
          <w:szCs w:val="21"/>
        </w:rPr>
      </w:pPr>
    </w:p>
    <w:p w:rsidR="00AE54EE" w:rsidRDefault="00AE54EE">
      <w:pPr>
        <w:widowControl/>
        <w:jc w:val="left"/>
        <w:rPr>
          <w:szCs w:val="21"/>
        </w:rPr>
      </w:pPr>
    </w:p>
    <w:p w:rsidR="00AE54EE" w:rsidRPr="005A7975" w:rsidRDefault="00AE54EE">
      <w:pPr>
        <w:widowControl/>
        <w:jc w:val="left"/>
        <w:rPr>
          <w:szCs w:val="21"/>
        </w:rPr>
      </w:pPr>
    </w:p>
    <w:p w:rsidR="00214646" w:rsidRPr="005A7975" w:rsidRDefault="008910F7" w:rsidP="008910F7">
      <w:pPr>
        <w:rPr>
          <w:b/>
          <w:sz w:val="24"/>
          <w:szCs w:val="24"/>
        </w:rPr>
      </w:pPr>
      <w:r w:rsidRPr="005A7975">
        <w:rPr>
          <w:rFonts w:hint="eastAsia"/>
          <w:b/>
          <w:sz w:val="24"/>
          <w:szCs w:val="24"/>
        </w:rPr>
        <w:lastRenderedPageBreak/>
        <w:t>②メンタルへルス対策</w:t>
      </w:r>
    </w:p>
    <w:tbl>
      <w:tblPr>
        <w:tblStyle w:val="a3"/>
        <w:tblW w:w="9776" w:type="dxa"/>
        <w:tblLook w:val="04A0" w:firstRow="1" w:lastRow="0" w:firstColumn="1" w:lastColumn="0" w:noHBand="0" w:noVBand="1"/>
      </w:tblPr>
      <w:tblGrid>
        <w:gridCol w:w="666"/>
        <w:gridCol w:w="2475"/>
        <w:gridCol w:w="6635"/>
      </w:tblGrid>
      <w:tr w:rsidR="005A7975" w:rsidRPr="005A7975" w:rsidTr="00AF16FE">
        <w:trPr>
          <w:trHeight w:val="594"/>
        </w:trPr>
        <w:tc>
          <w:tcPr>
            <w:tcW w:w="666" w:type="dxa"/>
            <w:vAlign w:val="center"/>
          </w:tcPr>
          <w:p w:rsidR="008910F7" w:rsidRPr="005A7975" w:rsidRDefault="008910F7" w:rsidP="008910F7">
            <w:r w:rsidRPr="005A7975">
              <w:rPr>
                <w:rFonts w:hint="eastAsia"/>
              </w:rPr>
              <w:t>番号</w:t>
            </w:r>
          </w:p>
        </w:tc>
        <w:tc>
          <w:tcPr>
            <w:tcW w:w="2475" w:type="dxa"/>
            <w:vAlign w:val="center"/>
          </w:tcPr>
          <w:p w:rsidR="008910F7" w:rsidRPr="005A7975" w:rsidRDefault="008910F7" w:rsidP="008910F7">
            <w:r w:rsidRPr="005A7975">
              <w:rPr>
                <w:rFonts w:hint="eastAsia"/>
              </w:rPr>
              <w:t>相　談</w:t>
            </w:r>
          </w:p>
        </w:tc>
        <w:tc>
          <w:tcPr>
            <w:tcW w:w="6635" w:type="dxa"/>
            <w:vAlign w:val="center"/>
          </w:tcPr>
          <w:p w:rsidR="008910F7" w:rsidRPr="005A7975" w:rsidRDefault="008910F7" w:rsidP="003A3530">
            <w:r w:rsidRPr="005A7975">
              <w:rPr>
                <w:rFonts w:hint="eastAsia"/>
              </w:rPr>
              <w:t>回　答</w:t>
            </w:r>
          </w:p>
        </w:tc>
      </w:tr>
      <w:tr w:rsidR="005A7975" w:rsidRPr="005A7975" w:rsidTr="00AF16FE">
        <w:trPr>
          <w:trHeight w:val="2468"/>
        </w:trPr>
        <w:tc>
          <w:tcPr>
            <w:tcW w:w="666" w:type="dxa"/>
          </w:tcPr>
          <w:p w:rsidR="004306E8" w:rsidRPr="005A7975" w:rsidRDefault="004306E8" w:rsidP="00FC7809">
            <w:pPr>
              <w:rPr>
                <w:rFonts w:asciiTheme="minorEastAsia" w:hAnsiTheme="minorEastAsia"/>
              </w:rPr>
            </w:pPr>
            <w:r w:rsidRPr="005A7975">
              <w:rPr>
                <w:rFonts w:asciiTheme="minorEastAsia" w:hAnsiTheme="minorEastAsia" w:hint="eastAsia"/>
              </w:rPr>
              <w:t>１</w:t>
            </w:r>
          </w:p>
        </w:tc>
        <w:tc>
          <w:tcPr>
            <w:tcW w:w="2475" w:type="dxa"/>
          </w:tcPr>
          <w:p w:rsidR="004306E8" w:rsidRPr="005A7975" w:rsidRDefault="004306E8" w:rsidP="004306E8">
            <w:pPr>
              <w:ind w:firstLineChars="100" w:firstLine="210"/>
              <w:rPr>
                <w:rFonts w:asciiTheme="minorEastAsia" w:hAnsiTheme="minorEastAsia"/>
              </w:rPr>
            </w:pPr>
            <w:r w:rsidRPr="005A7975">
              <w:rPr>
                <w:rFonts w:asciiTheme="minorEastAsia" w:hAnsiTheme="minorEastAsia" w:hint="eastAsia"/>
              </w:rPr>
              <w:t xml:space="preserve">現在、うつ病で休職を繰り返している職員がおり、対応に苦慮している。　</w:t>
            </w:r>
          </w:p>
          <w:p w:rsidR="004306E8" w:rsidRPr="005A7975" w:rsidRDefault="004306E8" w:rsidP="004306E8">
            <w:pPr>
              <w:ind w:firstLineChars="100" w:firstLine="210"/>
              <w:rPr>
                <w:rFonts w:asciiTheme="minorEastAsia" w:hAnsiTheme="minorEastAsia"/>
              </w:rPr>
            </w:pPr>
            <w:r w:rsidRPr="005A7975">
              <w:rPr>
                <w:rFonts w:asciiTheme="minorEastAsia" w:hAnsiTheme="minorEastAsia" w:hint="eastAsia"/>
              </w:rPr>
              <w:t>復職希望は強いのだが、復職直後から体調が優れず、しばらくするとまた休んでしまう。どのように対応したらよいか。</w:t>
            </w:r>
          </w:p>
        </w:tc>
        <w:tc>
          <w:tcPr>
            <w:tcW w:w="6635" w:type="dxa"/>
          </w:tcPr>
          <w:p w:rsidR="004306E8" w:rsidRPr="005A7975" w:rsidRDefault="004306E8" w:rsidP="00FC7809">
            <w:pPr>
              <w:ind w:firstLineChars="100" w:firstLine="210"/>
              <w:rPr>
                <w:rFonts w:asciiTheme="minorEastAsia" w:hAnsiTheme="minorEastAsia"/>
              </w:rPr>
            </w:pPr>
            <w:r w:rsidRPr="005A7975">
              <w:rPr>
                <w:rFonts w:asciiTheme="minorEastAsia" w:hAnsiTheme="minorEastAsia" w:hint="eastAsia"/>
              </w:rPr>
              <w:t>復職への焦りが強過ぎて、復職に耐えうる水準まで回復していないまま、復職に至っているのかもしれません。復職許可を出すにあたり、復職後の状態を確認するために産業保健スタッフとの面接を定期的に受けることを約束してもらいましょう。</w:t>
            </w:r>
          </w:p>
          <w:p w:rsidR="004306E8" w:rsidRPr="005A7975" w:rsidRDefault="004306E8" w:rsidP="00FC7809">
            <w:pPr>
              <w:ind w:firstLineChars="100" w:firstLine="210"/>
              <w:rPr>
                <w:rFonts w:asciiTheme="minorEastAsia" w:hAnsiTheme="minorEastAsia"/>
              </w:rPr>
            </w:pPr>
            <w:r w:rsidRPr="005A7975">
              <w:rPr>
                <w:rFonts w:asciiTheme="minorEastAsia" w:hAnsiTheme="minorEastAsia" w:hint="eastAsia"/>
              </w:rPr>
              <w:t>また、リワークプログラムや試し出勤制度の利用により、心のリハビリテーションを行うことも重要です。業務負担の軽減、段階的な業務負荷の増加、苦手な場面の振り返りと対応の検討などは、復職の成功とうつ病の再発予防に役立ちます。</w:t>
            </w:r>
          </w:p>
          <w:p w:rsidR="004306E8" w:rsidRPr="005A7975" w:rsidRDefault="004306E8" w:rsidP="004306E8">
            <w:pPr>
              <w:rPr>
                <w:rFonts w:asciiTheme="minorEastAsia" w:hAnsiTheme="minorEastAsia"/>
              </w:rPr>
            </w:pPr>
            <w:r w:rsidRPr="005A7975">
              <w:rPr>
                <w:rFonts w:asciiTheme="minorEastAsia" w:hAnsiTheme="minorEastAsia" w:hint="eastAsia"/>
              </w:rPr>
              <w:t xml:space="preserve">　本人、産業医、産業保健スタッフ、管理職などが話し合って今後について決めていかれると良いでしょう。</w:t>
            </w:r>
          </w:p>
        </w:tc>
      </w:tr>
      <w:tr w:rsidR="005A7975" w:rsidRPr="005A7975" w:rsidTr="00AF16FE">
        <w:tc>
          <w:tcPr>
            <w:tcW w:w="666" w:type="dxa"/>
          </w:tcPr>
          <w:p w:rsidR="004306E8" w:rsidRPr="005A7975" w:rsidRDefault="004306E8" w:rsidP="00FC7809">
            <w:pPr>
              <w:rPr>
                <w:rFonts w:asciiTheme="minorEastAsia" w:hAnsiTheme="minorEastAsia"/>
              </w:rPr>
            </w:pPr>
            <w:r w:rsidRPr="005A7975">
              <w:rPr>
                <w:rFonts w:asciiTheme="minorEastAsia" w:hAnsiTheme="minorEastAsia" w:hint="eastAsia"/>
              </w:rPr>
              <w:t>２</w:t>
            </w:r>
          </w:p>
        </w:tc>
        <w:tc>
          <w:tcPr>
            <w:tcW w:w="2475" w:type="dxa"/>
          </w:tcPr>
          <w:p w:rsidR="004306E8" w:rsidRPr="005A7975" w:rsidRDefault="004306E8" w:rsidP="004306E8">
            <w:pPr>
              <w:ind w:firstLineChars="100" w:firstLine="210"/>
              <w:rPr>
                <w:rFonts w:asciiTheme="minorEastAsia" w:hAnsiTheme="minorEastAsia"/>
              </w:rPr>
            </w:pPr>
            <w:r w:rsidRPr="005A7975">
              <w:rPr>
                <w:rFonts w:asciiTheme="minorEastAsia" w:hAnsiTheme="minorEastAsia" w:hint="eastAsia"/>
              </w:rPr>
              <w:t>うつ病で休職していた職員が復職する際に、あらかじめ再休職を防ぐ方法はないか。</w:t>
            </w:r>
          </w:p>
        </w:tc>
        <w:tc>
          <w:tcPr>
            <w:tcW w:w="6635" w:type="dxa"/>
          </w:tcPr>
          <w:p w:rsidR="004306E8" w:rsidRPr="005A7975" w:rsidRDefault="004306E8" w:rsidP="00FC7809">
            <w:pPr>
              <w:ind w:firstLineChars="100" w:firstLine="210"/>
              <w:rPr>
                <w:rFonts w:asciiTheme="minorEastAsia" w:hAnsiTheme="minorEastAsia"/>
              </w:rPr>
            </w:pPr>
            <w:r w:rsidRPr="005A7975">
              <w:rPr>
                <w:rFonts w:asciiTheme="minorEastAsia" w:hAnsiTheme="minorEastAsia" w:hint="eastAsia"/>
              </w:rPr>
              <w:t>もっとも大切なことは、適切な復職判定がなされることです。</w:t>
            </w:r>
          </w:p>
          <w:p w:rsidR="004306E8" w:rsidRPr="005A7975" w:rsidRDefault="004306E8" w:rsidP="00FC7809">
            <w:pPr>
              <w:ind w:firstLineChars="100" w:firstLine="210"/>
              <w:rPr>
                <w:rFonts w:asciiTheme="minorEastAsia" w:hAnsiTheme="minorEastAsia"/>
              </w:rPr>
            </w:pPr>
            <w:r w:rsidRPr="005A7975">
              <w:rPr>
                <w:rFonts w:asciiTheme="minorEastAsia" w:hAnsiTheme="minorEastAsia" w:hint="eastAsia"/>
              </w:rPr>
              <w:t>主治医は状態が回復したか判断しますが、患者の職場環境や業務内容に詳しいとは限らず、復帰予定の職場環境や業務に耐えうる状態か判定するには、その職場に詳しい専門家の意見を聞くべきです。適切な判定と対応がなされると、再休職リスクはかなり減少します。</w:t>
            </w:r>
          </w:p>
          <w:p w:rsidR="004306E8" w:rsidRPr="005A7975" w:rsidRDefault="004306E8" w:rsidP="004306E8">
            <w:pPr>
              <w:ind w:firstLineChars="100" w:firstLine="210"/>
              <w:rPr>
                <w:rFonts w:asciiTheme="minorEastAsia" w:hAnsiTheme="minorEastAsia"/>
              </w:rPr>
            </w:pPr>
            <w:r w:rsidRPr="005A7975">
              <w:rPr>
                <w:rFonts w:asciiTheme="minorEastAsia" w:hAnsiTheme="minorEastAsia" w:hint="eastAsia"/>
              </w:rPr>
              <w:t>また、復職後の継続通院（維持治療）を約束してもらったり、職場が提供できる配慮について本人と話し合っておくことも重要です。復職は、本人のみ、あるいは職場のみが取り組む課題ではなく、両者が協力し合って実施されるものですから、心配なことは事前に話し合っておかれると良いと思います。</w:t>
            </w:r>
          </w:p>
        </w:tc>
      </w:tr>
      <w:tr w:rsidR="005A7975" w:rsidRPr="005A7975" w:rsidTr="00AF16FE">
        <w:trPr>
          <w:trHeight w:val="6435"/>
        </w:trPr>
        <w:tc>
          <w:tcPr>
            <w:tcW w:w="666" w:type="dxa"/>
          </w:tcPr>
          <w:p w:rsidR="004306E8" w:rsidRPr="005A7975" w:rsidRDefault="004306E8" w:rsidP="00FC7809">
            <w:pPr>
              <w:rPr>
                <w:rFonts w:asciiTheme="minorEastAsia" w:hAnsiTheme="minorEastAsia"/>
              </w:rPr>
            </w:pPr>
            <w:r w:rsidRPr="005A7975">
              <w:rPr>
                <w:rFonts w:asciiTheme="minorEastAsia" w:hAnsiTheme="minorEastAsia" w:hint="eastAsia"/>
              </w:rPr>
              <w:t>３</w:t>
            </w:r>
          </w:p>
        </w:tc>
        <w:tc>
          <w:tcPr>
            <w:tcW w:w="2475" w:type="dxa"/>
          </w:tcPr>
          <w:p w:rsidR="004306E8" w:rsidRPr="005A7975" w:rsidRDefault="004306E8" w:rsidP="004306E8">
            <w:pPr>
              <w:ind w:firstLineChars="100" w:firstLine="210"/>
              <w:rPr>
                <w:rFonts w:asciiTheme="minorEastAsia" w:hAnsiTheme="minorEastAsia"/>
              </w:rPr>
            </w:pPr>
            <w:r w:rsidRPr="005A7975">
              <w:rPr>
                <w:rFonts w:asciiTheme="minorEastAsia" w:hAnsiTheme="minorEastAsia" w:hint="eastAsia"/>
              </w:rPr>
              <w:t>終業後や休日には気分が良さそうだが、就業中にのみメンタルヘルス不調を訴えるうつ病の職員に対して、どのように関わればよいか。</w:t>
            </w:r>
          </w:p>
        </w:tc>
        <w:tc>
          <w:tcPr>
            <w:tcW w:w="6635" w:type="dxa"/>
          </w:tcPr>
          <w:p w:rsidR="007F2059" w:rsidRPr="005A7975" w:rsidRDefault="004306E8" w:rsidP="007F2059">
            <w:pPr>
              <w:ind w:firstLineChars="100" w:firstLine="210"/>
              <w:rPr>
                <w:rFonts w:asciiTheme="minorEastAsia" w:hAnsiTheme="minorEastAsia"/>
              </w:rPr>
            </w:pPr>
            <w:r w:rsidRPr="005A7975">
              <w:rPr>
                <w:rFonts w:asciiTheme="minorEastAsia" w:hAnsiTheme="minorEastAsia" w:hint="eastAsia"/>
              </w:rPr>
              <w:t>近年、真面目で几帳面、周りに頼らず仕事を抱え込みうまくいかないと自己否定的になるなどの特徴を持ったタイプの従来のうつ病とは異なり、ストレス耐性が低く回避的な性格の人が課題（＝仕事、対人関係等）に直面した結果、うつ症状を呈するタイプのうつ病が増えているといわれています。</w:t>
            </w:r>
          </w:p>
          <w:p w:rsidR="004306E8" w:rsidRPr="005A7975" w:rsidRDefault="004306E8" w:rsidP="007F2059">
            <w:pPr>
              <w:ind w:firstLineChars="100" w:firstLine="210"/>
              <w:rPr>
                <w:rFonts w:asciiTheme="minorEastAsia" w:hAnsiTheme="minorEastAsia"/>
              </w:rPr>
            </w:pPr>
            <w:r w:rsidRPr="005A7975">
              <w:rPr>
                <w:rFonts w:asciiTheme="minorEastAsia" w:hAnsiTheme="minorEastAsia" w:hint="eastAsia"/>
              </w:rPr>
              <w:t>このようなタイプのうつ病の人は、職場では症状を呈する一方で職場を離れると症状が落ち着くことが多く、周囲からは怠けや職場放棄に見えるため、職場内で浮いたり、上長から叱責されることが多いようですが、このような対応では上長を避けたり休みがちになるなど更に回避的にさせるだけです。うつ病であることに変わりはなく、本人は苦しみを抱えていますので、本人の話を傾聴し、周囲から浮いたり、仕事の苦しさに共感すると良いでしょう。そして同時に、治療にしっかりと取り組むように伝え、課題を超えられるように支えるなど、回避傾向が強くならないよう支援してください。</w:t>
            </w:r>
          </w:p>
          <w:p w:rsidR="00D916F4" w:rsidRPr="005A7975" w:rsidRDefault="00D916F4" w:rsidP="007F2059">
            <w:pPr>
              <w:ind w:firstLineChars="100" w:firstLine="210"/>
              <w:rPr>
                <w:rFonts w:asciiTheme="minorEastAsia" w:hAnsiTheme="minorEastAsia"/>
              </w:rPr>
            </w:pPr>
          </w:p>
          <w:p w:rsidR="00D916F4" w:rsidRPr="005A7975" w:rsidRDefault="00D916F4" w:rsidP="007F2059">
            <w:pPr>
              <w:ind w:firstLineChars="100" w:firstLine="210"/>
              <w:rPr>
                <w:rFonts w:asciiTheme="minorEastAsia" w:hAnsiTheme="minorEastAsia"/>
              </w:rPr>
            </w:pPr>
          </w:p>
          <w:p w:rsidR="00D916F4" w:rsidRPr="005A7975" w:rsidRDefault="00D916F4" w:rsidP="007F2059">
            <w:pPr>
              <w:ind w:firstLineChars="100" w:firstLine="210"/>
              <w:rPr>
                <w:rFonts w:asciiTheme="minorEastAsia" w:hAnsiTheme="minorEastAsia"/>
              </w:rPr>
            </w:pPr>
          </w:p>
          <w:p w:rsidR="00D916F4" w:rsidRPr="005A7975" w:rsidRDefault="00D916F4" w:rsidP="007F2059">
            <w:pPr>
              <w:ind w:firstLineChars="100" w:firstLine="210"/>
              <w:rPr>
                <w:rFonts w:asciiTheme="minorEastAsia" w:hAnsiTheme="minorEastAsia"/>
              </w:rPr>
            </w:pPr>
          </w:p>
          <w:p w:rsidR="00D916F4" w:rsidRPr="005A7975" w:rsidRDefault="00D916F4" w:rsidP="007F2059">
            <w:pPr>
              <w:ind w:firstLineChars="100" w:firstLine="210"/>
              <w:rPr>
                <w:rFonts w:asciiTheme="minorEastAsia" w:hAnsiTheme="minorEastAsia"/>
              </w:rPr>
            </w:pPr>
          </w:p>
          <w:p w:rsidR="00D916F4" w:rsidRPr="005A7975" w:rsidRDefault="00D916F4" w:rsidP="007F2059">
            <w:pPr>
              <w:ind w:firstLineChars="100" w:firstLine="210"/>
              <w:rPr>
                <w:rFonts w:asciiTheme="minorEastAsia" w:hAnsiTheme="minorEastAsia"/>
              </w:rPr>
            </w:pPr>
          </w:p>
          <w:p w:rsidR="00D916F4" w:rsidRPr="005A7975" w:rsidRDefault="00D916F4" w:rsidP="007F2059">
            <w:pPr>
              <w:ind w:firstLineChars="100" w:firstLine="210"/>
              <w:rPr>
                <w:rFonts w:asciiTheme="minorEastAsia" w:hAnsiTheme="minorEastAsia"/>
              </w:rPr>
            </w:pPr>
          </w:p>
        </w:tc>
      </w:tr>
      <w:tr w:rsidR="005A7975" w:rsidRPr="005A7975" w:rsidTr="00AF16FE">
        <w:trPr>
          <w:trHeight w:val="698"/>
        </w:trPr>
        <w:tc>
          <w:tcPr>
            <w:tcW w:w="666" w:type="dxa"/>
            <w:vAlign w:val="center"/>
          </w:tcPr>
          <w:p w:rsidR="00D916F4" w:rsidRPr="005A7975" w:rsidRDefault="00D916F4" w:rsidP="00FC7809">
            <w:r w:rsidRPr="005A7975">
              <w:rPr>
                <w:rFonts w:hint="eastAsia"/>
              </w:rPr>
              <w:lastRenderedPageBreak/>
              <w:t>番号</w:t>
            </w:r>
          </w:p>
        </w:tc>
        <w:tc>
          <w:tcPr>
            <w:tcW w:w="2475" w:type="dxa"/>
            <w:vAlign w:val="center"/>
          </w:tcPr>
          <w:p w:rsidR="00D916F4" w:rsidRPr="005A7975" w:rsidRDefault="00D916F4" w:rsidP="00FC7809">
            <w:r w:rsidRPr="005A7975">
              <w:rPr>
                <w:rFonts w:hint="eastAsia"/>
              </w:rPr>
              <w:t>相　談</w:t>
            </w:r>
          </w:p>
        </w:tc>
        <w:tc>
          <w:tcPr>
            <w:tcW w:w="6635" w:type="dxa"/>
            <w:vAlign w:val="center"/>
          </w:tcPr>
          <w:p w:rsidR="00D916F4" w:rsidRPr="005A7975" w:rsidRDefault="00D916F4" w:rsidP="00FC7809">
            <w:r w:rsidRPr="005A7975">
              <w:rPr>
                <w:rFonts w:hint="eastAsia"/>
              </w:rPr>
              <w:t>回　答</w:t>
            </w:r>
          </w:p>
        </w:tc>
      </w:tr>
      <w:tr w:rsidR="005A7975" w:rsidRPr="005A7975" w:rsidTr="00AF16FE">
        <w:trPr>
          <w:trHeight w:val="540"/>
        </w:trPr>
        <w:tc>
          <w:tcPr>
            <w:tcW w:w="666" w:type="dxa"/>
          </w:tcPr>
          <w:p w:rsidR="004306E8" w:rsidRPr="005A7975" w:rsidRDefault="007F2059" w:rsidP="00FC7809">
            <w:pPr>
              <w:rPr>
                <w:rFonts w:asciiTheme="minorEastAsia" w:hAnsiTheme="minorEastAsia"/>
              </w:rPr>
            </w:pPr>
            <w:r w:rsidRPr="005A7975">
              <w:rPr>
                <w:rFonts w:asciiTheme="minorEastAsia" w:hAnsiTheme="minorEastAsia" w:hint="eastAsia"/>
              </w:rPr>
              <w:t>４</w:t>
            </w:r>
          </w:p>
        </w:tc>
        <w:tc>
          <w:tcPr>
            <w:tcW w:w="2475" w:type="dxa"/>
          </w:tcPr>
          <w:p w:rsidR="004306E8" w:rsidRPr="005A7975" w:rsidRDefault="004306E8" w:rsidP="007F2059">
            <w:pPr>
              <w:ind w:firstLineChars="100" w:firstLine="210"/>
              <w:rPr>
                <w:rFonts w:asciiTheme="minorEastAsia" w:hAnsiTheme="minorEastAsia"/>
              </w:rPr>
            </w:pPr>
            <w:r w:rsidRPr="005A7975">
              <w:rPr>
                <w:rFonts w:asciiTheme="minorEastAsia" w:hAnsiTheme="minorEastAsia" w:hint="eastAsia"/>
              </w:rPr>
              <w:t>アスペルガー症候群の方が仕事で不適応を起こしている場合、どのように支援したら良いか。</w:t>
            </w:r>
          </w:p>
        </w:tc>
        <w:tc>
          <w:tcPr>
            <w:tcW w:w="6635" w:type="dxa"/>
          </w:tcPr>
          <w:p w:rsidR="004306E8" w:rsidRPr="005A7975" w:rsidRDefault="004306E8" w:rsidP="00FC7809">
            <w:pPr>
              <w:ind w:firstLineChars="100" w:firstLine="210"/>
              <w:rPr>
                <w:rFonts w:asciiTheme="minorEastAsia" w:hAnsiTheme="minorEastAsia"/>
              </w:rPr>
            </w:pPr>
            <w:r w:rsidRPr="005A7975">
              <w:rPr>
                <w:rFonts w:asciiTheme="minorEastAsia" w:hAnsiTheme="minorEastAsia" w:hint="eastAsia"/>
              </w:rPr>
              <w:t>業務が本人に著しく合わなければ、業務の変更を検討すると良いと思います。一般的に、同時に複数の作業を遂行する業務（例：事務職、総合職）や、不特定多数の人と接する機会が多い業務（例：サービス業、窓口業務）よりも、特定分野に従事する業務（技術職、研究職）や、数学、パソコンや機械に係る業務（経理職、システムエンジニア、開発職）の方が、適性があるようです。</w:t>
            </w:r>
          </w:p>
          <w:p w:rsidR="004306E8" w:rsidRPr="005A7975" w:rsidRDefault="004306E8" w:rsidP="00D916F4">
            <w:pPr>
              <w:rPr>
                <w:rFonts w:asciiTheme="minorEastAsia" w:hAnsiTheme="minorEastAsia"/>
              </w:rPr>
            </w:pPr>
            <w:r w:rsidRPr="005A7975">
              <w:rPr>
                <w:rFonts w:asciiTheme="minorEastAsia" w:hAnsiTheme="minorEastAsia" w:hint="eastAsia"/>
              </w:rPr>
              <w:t xml:space="preserve">　また、新しい業務や環境に慣れることが苦手なことが多いため、ある程度慣れるまでは上長が確認して具体的に指示を出すようにしてください。もし、感情的になったり混乱して業務が滞る場合は、別室で休ませるなどして落ち着いてもらいましょう。その他にも、当人が困ったときに相談したり支援してもらえるように、産業保健スタッフにも協力してもらうと良いと思います。</w:t>
            </w:r>
          </w:p>
        </w:tc>
      </w:tr>
      <w:tr w:rsidR="005A7975" w:rsidRPr="005A7975" w:rsidTr="00AF16FE">
        <w:trPr>
          <w:trHeight w:val="3979"/>
        </w:trPr>
        <w:tc>
          <w:tcPr>
            <w:tcW w:w="666" w:type="dxa"/>
          </w:tcPr>
          <w:p w:rsidR="004306E8" w:rsidRPr="005A7975" w:rsidRDefault="00D916F4" w:rsidP="00FC7809">
            <w:pPr>
              <w:rPr>
                <w:rFonts w:asciiTheme="minorEastAsia" w:hAnsiTheme="minorEastAsia"/>
              </w:rPr>
            </w:pPr>
            <w:r w:rsidRPr="005A7975">
              <w:rPr>
                <w:rFonts w:asciiTheme="minorEastAsia" w:hAnsiTheme="minorEastAsia" w:hint="eastAsia"/>
              </w:rPr>
              <w:t>５</w:t>
            </w:r>
          </w:p>
        </w:tc>
        <w:tc>
          <w:tcPr>
            <w:tcW w:w="2475" w:type="dxa"/>
          </w:tcPr>
          <w:p w:rsidR="004306E8" w:rsidRPr="005A7975" w:rsidRDefault="004306E8" w:rsidP="00D916F4">
            <w:pPr>
              <w:ind w:firstLineChars="100" w:firstLine="210"/>
              <w:rPr>
                <w:rFonts w:asciiTheme="minorEastAsia" w:hAnsiTheme="minorEastAsia"/>
              </w:rPr>
            </w:pPr>
            <w:r w:rsidRPr="005A7975">
              <w:rPr>
                <w:rFonts w:asciiTheme="minorEastAsia" w:hAnsiTheme="minorEastAsia" w:hint="eastAsia"/>
              </w:rPr>
              <w:t>異動先で、知的障</w:t>
            </w:r>
            <w:r w:rsidR="00D916F4" w:rsidRPr="005A7975">
              <w:rPr>
                <w:rFonts w:asciiTheme="minorEastAsia" w:hAnsiTheme="minorEastAsia" w:hint="eastAsia"/>
              </w:rPr>
              <w:t>害</w:t>
            </w:r>
            <w:r w:rsidRPr="005A7975">
              <w:rPr>
                <w:rFonts w:asciiTheme="minorEastAsia" w:hAnsiTheme="minorEastAsia" w:hint="eastAsia"/>
              </w:rPr>
              <w:t>（軽度）の職員が部下となったが、上司としてどのように関わればよいか。</w:t>
            </w:r>
          </w:p>
        </w:tc>
        <w:tc>
          <w:tcPr>
            <w:tcW w:w="6635" w:type="dxa"/>
          </w:tcPr>
          <w:p w:rsidR="00AE54EE" w:rsidRPr="00AE54EE" w:rsidRDefault="00AE54EE" w:rsidP="00AE54EE">
            <w:pPr>
              <w:ind w:firstLineChars="100" w:firstLine="210"/>
              <w:rPr>
                <w:rFonts w:asciiTheme="minorEastAsia" w:hAnsiTheme="minorEastAsia"/>
              </w:rPr>
            </w:pPr>
            <w:r w:rsidRPr="00AE54EE">
              <w:rPr>
                <w:rFonts w:asciiTheme="minorEastAsia" w:hAnsiTheme="minorEastAsia" w:hint="eastAsia"/>
              </w:rPr>
              <w:t>軽度の知的障害の場合、平易な言葉によるコミュニケーション、複雑な処理を要さない作業は遂行可能ですが、作業手順を効率的に組み立て、状況に応じて判断することは苦手です。一日の作業の流れを明確化し、変更の場合は上長が具体的に指示しましょう。</w:t>
            </w:r>
          </w:p>
          <w:p w:rsidR="00AE54EE" w:rsidRPr="00AE54EE" w:rsidRDefault="00AE54EE" w:rsidP="00AE54EE">
            <w:pPr>
              <w:ind w:firstLineChars="100" w:firstLine="210"/>
              <w:rPr>
                <w:rFonts w:asciiTheme="minorEastAsia" w:hAnsiTheme="minorEastAsia"/>
              </w:rPr>
            </w:pPr>
            <w:r w:rsidRPr="00AE54EE">
              <w:rPr>
                <w:rFonts w:asciiTheme="minorEastAsia" w:hAnsiTheme="minorEastAsia" w:hint="eastAsia"/>
              </w:rPr>
              <w:t>また、職場のルールは紙に書いて掲示するなど視覚的に呈示しましょう。ルールから外れる行動は具体的に注意をしてください。その職場で求められていない行動を学習できます。</w:t>
            </w:r>
          </w:p>
          <w:p w:rsidR="00AE54EE" w:rsidRPr="00AE54EE" w:rsidRDefault="00AE54EE" w:rsidP="00AE54EE">
            <w:pPr>
              <w:ind w:firstLineChars="100" w:firstLine="210"/>
              <w:rPr>
                <w:rFonts w:asciiTheme="minorEastAsia" w:hAnsiTheme="minorEastAsia"/>
              </w:rPr>
            </w:pPr>
            <w:r w:rsidRPr="00AE54EE">
              <w:rPr>
                <w:rFonts w:asciiTheme="minorEastAsia" w:hAnsiTheme="minorEastAsia" w:hint="eastAsia"/>
              </w:rPr>
              <w:t>なお、注意する際には「〇〇しないで」だけではなく「〇〇せずに〇〇してください」と適応行動を伝えないと、どうしていいかわからずに他の不適応行動が生じることがあります。</w:t>
            </w:r>
          </w:p>
          <w:p w:rsidR="004306E8" w:rsidRDefault="00AE54EE" w:rsidP="00AE54EE">
            <w:pPr>
              <w:ind w:firstLineChars="100" w:firstLine="210"/>
              <w:rPr>
                <w:rFonts w:asciiTheme="minorEastAsia" w:hAnsiTheme="minorEastAsia"/>
              </w:rPr>
            </w:pPr>
            <w:r w:rsidRPr="00AE54EE">
              <w:rPr>
                <w:rFonts w:asciiTheme="minorEastAsia" w:hAnsiTheme="minorEastAsia" w:hint="eastAsia"/>
              </w:rPr>
              <w:t>また、職場で困っていることについて上長や同僚に言えず、調子を崩すこともあります。ときどきは面接したり、産業保健スタッフから本人の要望や状態を確認してもらうと良いでしょう。</w:t>
            </w:r>
          </w:p>
          <w:p w:rsidR="00AE54EE" w:rsidRPr="005A7975" w:rsidRDefault="00AE54EE" w:rsidP="00AE54EE">
            <w:pPr>
              <w:ind w:firstLineChars="100" w:firstLine="210"/>
              <w:rPr>
                <w:rFonts w:asciiTheme="minorEastAsia" w:hAnsiTheme="minorEastAsia"/>
              </w:rPr>
            </w:pPr>
          </w:p>
        </w:tc>
      </w:tr>
      <w:tr w:rsidR="005A7975" w:rsidRPr="005A7975" w:rsidTr="00AF16FE">
        <w:trPr>
          <w:trHeight w:val="3015"/>
        </w:trPr>
        <w:tc>
          <w:tcPr>
            <w:tcW w:w="666" w:type="dxa"/>
          </w:tcPr>
          <w:p w:rsidR="004306E8" w:rsidRPr="005A7975" w:rsidRDefault="00D916F4" w:rsidP="00FC7809">
            <w:pPr>
              <w:rPr>
                <w:rFonts w:asciiTheme="minorEastAsia" w:hAnsiTheme="minorEastAsia"/>
              </w:rPr>
            </w:pPr>
            <w:r w:rsidRPr="005A7975">
              <w:rPr>
                <w:rFonts w:asciiTheme="minorEastAsia" w:hAnsiTheme="minorEastAsia" w:hint="eastAsia"/>
              </w:rPr>
              <w:t>６</w:t>
            </w:r>
          </w:p>
        </w:tc>
        <w:tc>
          <w:tcPr>
            <w:tcW w:w="2475" w:type="dxa"/>
          </w:tcPr>
          <w:p w:rsidR="004306E8" w:rsidRPr="005A7975" w:rsidRDefault="004306E8" w:rsidP="00D916F4">
            <w:pPr>
              <w:ind w:firstLineChars="100" w:firstLine="210"/>
              <w:rPr>
                <w:rFonts w:asciiTheme="minorEastAsia" w:hAnsiTheme="minorEastAsia"/>
              </w:rPr>
            </w:pPr>
            <w:r w:rsidRPr="005A7975">
              <w:rPr>
                <w:rFonts w:asciiTheme="minorEastAsia" w:hAnsiTheme="minorEastAsia" w:hint="eastAsia"/>
              </w:rPr>
              <w:t>部下から、「最近、出勤することが怖いが、どうすればいいか」と相談を受けた。どのように対応すれば良いか。</w:t>
            </w:r>
          </w:p>
        </w:tc>
        <w:tc>
          <w:tcPr>
            <w:tcW w:w="6635" w:type="dxa"/>
          </w:tcPr>
          <w:p w:rsidR="004306E8" w:rsidRPr="005A7975" w:rsidRDefault="004306E8" w:rsidP="00FC7809">
            <w:pPr>
              <w:ind w:firstLineChars="100" w:firstLine="210"/>
              <w:rPr>
                <w:rFonts w:asciiTheme="minorEastAsia" w:hAnsiTheme="minorEastAsia"/>
              </w:rPr>
            </w:pPr>
            <w:r w:rsidRPr="005A7975">
              <w:rPr>
                <w:rFonts w:asciiTheme="minorEastAsia" w:hAnsiTheme="minorEastAsia" w:hint="eastAsia"/>
              </w:rPr>
              <w:t>部下から相談された際はゆっくりと時間を設け、「怖い」という気持ちを否定することなく、どんなことが怖いのか、本人の体験を理解するように話を聞くことが大切です。</w:t>
            </w:r>
          </w:p>
          <w:p w:rsidR="004306E8" w:rsidRPr="005A7975" w:rsidRDefault="004306E8" w:rsidP="00FC7809">
            <w:pPr>
              <w:rPr>
                <w:rFonts w:asciiTheme="minorEastAsia" w:hAnsiTheme="minorEastAsia"/>
              </w:rPr>
            </w:pPr>
            <w:r w:rsidRPr="005A7975">
              <w:rPr>
                <w:rFonts w:asciiTheme="minorEastAsia" w:hAnsiTheme="minorEastAsia" w:hint="eastAsia"/>
              </w:rPr>
              <w:t xml:space="preserve">　それとともに、食事や睡眠、心身の不調を把握するよう努めてください。メンタルヘルス不調の場合、怖いという訴えだけではなくて生活や仕事に支障が出ていることが多く、もしそのような状態であれば産業保健スタッフに対応を相談してください。場合によっては、原因となっている業務や対人関係を調整したり、少し休ませるなどの対応も効果的です。</w:t>
            </w:r>
          </w:p>
          <w:p w:rsidR="00D916F4" w:rsidRPr="005A7975" w:rsidRDefault="00D916F4" w:rsidP="00FC7809">
            <w:pPr>
              <w:ind w:firstLineChars="100" w:firstLine="210"/>
              <w:rPr>
                <w:rFonts w:asciiTheme="minorEastAsia" w:hAnsiTheme="minorEastAsia"/>
              </w:rPr>
            </w:pPr>
          </w:p>
          <w:p w:rsidR="00D916F4" w:rsidRPr="005A7975" w:rsidRDefault="00D916F4" w:rsidP="00FC7809">
            <w:pPr>
              <w:ind w:firstLineChars="100" w:firstLine="210"/>
              <w:rPr>
                <w:rFonts w:asciiTheme="minorEastAsia" w:hAnsiTheme="minorEastAsia"/>
              </w:rPr>
            </w:pPr>
          </w:p>
          <w:p w:rsidR="00D916F4" w:rsidRPr="005A7975" w:rsidRDefault="00D916F4" w:rsidP="00FC7809">
            <w:pPr>
              <w:ind w:firstLineChars="100" w:firstLine="210"/>
              <w:rPr>
                <w:rFonts w:asciiTheme="minorEastAsia" w:hAnsiTheme="minorEastAsia"/>
              </w:rPr>
            </w:pPr>
          </w:p>
          <w:p w:rsidR="00D916F4" w:rsidRPr="005A7975" w:rsidRDefault="00D916F4" w:rsidP="00FC7809">
            <w:pPr>
              <w:ind w:firstLineChars="100" w:firstLine="210"/>
              <w:rPr>
                <w:rFonts w:asciiTheme="minorEastAsia" w:hAnsiTheme="minorEastAsia"/>
              </w:rPr>
            </w:pPr>
          </w:p>
          <w:p w:rsidR="00D916F4" w:rsidRPr="005A7975" w:rsidRDefault="00D916F4" w:rsidP="00FC7809">
            <w:pPr>
              <w:ind w:firstLineChars="100" w:firstLine="210"/>
              <w:rPr>
                <w:rFonts w:asciiTheme="minorEastAsia" w:hAnsiTheme="minorEastAsia"/>
              </w:rPr>
            </w:pPr>
          </w:p>
          <w:p w:rsidR="00D916F4" w:rsidRPr="005A7975" w:rsidRDefault="00D916F4" w:rsidP="00FC7809">
            <w:pPr>
              <w:ind w:firstLineChars="100" w:firstLine="210"/>
              <w:rPr>
                <w:rFonts w:asciiTheme="minorEastAsia" w:hAnsiTheme="minorEastAsia"/>
              </w:rPr>
            </w:pPr>
          </w:p>
          <w:p w:rsidR="00D916F4" w:rsidRPr="005A7975" w:rsidRDefault="00D916F4" w:rsidP="00FC7809">
            <w:pPr>
              <w:ind w:firstLineChars="100" w:firstLine="210"/>
              <w:rPr>
                <w:rFonts w:asciiTheme="minorEastAsia" w:hAnsiTheme="minorEastAsia"/>
              </w:rPr>
            </w:pPr>
          </w:p>
        </w:tc>
      </w:tr>
      <w:tr w:rsidR="005A7975" w:rsidRPr="005A7975" w:rsidTr="00AF16FE">
        <w:trPr>
          <w:trHeight w:val="698"/>
        </w:trPr>
        <w:tc>
          <w:tcPr>
            <w:tcW w:w="666" w:type="dxa"/>
            <w:vAlign w:val="center"/>
          </w:tcPr>
          <w:p w:rsidR="00D916F4" w:rsidRPr="005A7975" w:rsidRDefault="00D916F4" w:rsidP="00FC7809">
            <w:r w:rsidRPr="005A7975">
              <w:rPr>
                <w:rFonts w:hint="eastAsia"/>
              </w:rPr>
              <w:lastRenderedPageBreak/>
              <w:t>番号</w:t>
            </w:r>
          </w:p>
        </w:tc>
        <w:tc>
          <w:tcPr>
            <w:tcW w:w="2475" w:type="dxa"/>
            <w:vAlign w:val="center"/>
          </w:tcPr>
          <w:p w:rsidR="00D916F4" w:rsidRPr="005A7975" w:rsidRDefault="00D916F4" w:rsidP="00FC7809">
            <w:r w:rsidRPr="005A7975">
              <w:rPr>
                <w:rFonts w:hint="eastAsia"/>
              </w:rPr>
              <w:t>相　談</w:t>
            </w:r>
          </w:p>
        </w:tc>
        <w:tc>
          <w:tcPr>
            <w:tcW w:w="6635" w:type="dxa"/>
            <w:vAlign w:val="center"/>
          </w:tcPr>
          <w:p w:rsidR="00D916F4" w:rsidRPr="005A7975" w:rsidRDefault="00D916F4" w:rsidP="00FC7809">
            <w:r w:rsidRPr="005A7975">
              <w:rPr>
                <w:rFonts w:hint="eastAsia"/>
              </w:rPr>
              <w:t>回　答</w:t>
            </w:r>
          </w:p>
        </w:tc>
      </w:tr>
      <w:tr w:rsidR="005A7975" w:rsidRPr="005A7975" w:rsidTr="00AF16FE">
        <w:trPr>
          <w:trHeight w:val="3387"/>
        </w:trPr>
        <w:tc>
          <w:tcPr>
            <w:tcW w:w="666" w:type="dxa"/>
          </w:tcPr>
          <w:p w:rsidR="004306E8" w:rsidRPr="005A7975" w:rsidRDefault="006B5D2E" w:rsidP="00FC7809">
            <w:pPr>
              <w:rPr>
                <w:rFonts w:asciiTheme="minorEastAsia" w:hAnsiTheme="minorEastAsia"/>
              </w:rPr>
            </w:pPr>
            <w:r w:rsidRPr="005A7975">
              <w:rPr>
                <w:rFonts w:asciiTheme="minorEastAsia" w:hAnsiTheme="minorEastAsia" w:hint="eastAsia"/>
              </w:rPr>
              <w:t>７</w:t>
            </w:r>
          </w:p>
        </w:tc>
        <w:tc>
          <w:tcPr>
            <w:tcW w:w="2475" w:type="dxa"/>
          </w:tcPr>
          <w:p w:rsidR="004306E8" w:rsidRPr="005A7975" w:rsidRDefault="004306E8" w:rsidP="006B5D2E">
            <w:pPr>
              <w:ind w:firstLineChars="100" w:firstLine="210"/>
              <w:rPr>
                <w:rFonts w:asciiTheme="minorEastAsia" w:hAnsiTheme="minorEastAsia"/>
              </w:rPr>
            </w:pPr>
            <w:r w:rsidRPr="005A7975">
              <w:rPr>
                <w:rFonts w:asciiTheme="minorEastAsia" w:hAnsiTheme="minorEastAsia" w:hint="eastAsia"/>
              </w:rPr>
              <w:t>震災後、メンタルヘルス不調で休職した職員がいるのだが、突然診断書を持参して復職を申し出てきた。どのように対応すれば良いか。</w:t>
            </w:r>
          </w:p>
        </w:tc>
        <w:tc>
          <w:tcPr>
            <w:tcW w:w="6635" w:type="dxa"/>
          </w:tcPr>
          <w:p w:rsidR="004306E8" w:rsidRPr="005A7975" w:rsidRDefault="004306E8" w:rsidP="00FC7809">
            <w:pPr>
              <w:ind w:firstLineChars="100" w:firstLine="210"/>
              <w:rPr>
                <w:rFonts w:asciiTheme="minorEastAsia" w:hAnsiTheme="minorEastAsia"/>
              </w:rPr>
            </w:pPr>
            <w:r w:rsidRPr="005A7975">
              <w:rPr>
                <w:rFonts w:asciiTheme="minorEastAsia" w:hAnsiTheme="minorEastAsia" w:hint="eastAsia"/>
              </w:rPr>
              <w:t>復職可否は復職判定委員会で検討してください。委員会は、産業医、人事担当、産業保健スタッフなどが委員となって構成され、所属の管理職、主治医、心理職などの意見を参考にして、復職の可否を決定します。主治医の復職可能との判断がそのまま復職に繋がるケースが頻繁に見られますが、主治医は病状の回復を正確に判定する一方で、患者の職場環境や業務内容に精通しているわけではないので、患者が仕事に耐えうるかどうか判断するには限界があります。</w:t>
            </w:r>
          </w:p>
          <w:p w:rsidR="004306E8" w:rsidRPr="005A7975" w:rsidRDefault="004306E8" w:rsidP="006B5D2E">
            <w:pPr>
              <w:rPr>
                <w:rFonts w:asciiTheme="minorEastAsia" w:hAnsiTheme="minorEastAsia"/>
              </w:rPr>
            </w:pPr>
            <w:r w:rsidRPr="005A7975">
              <w:rPr>
                <w:rFonts w:asciiTheme="minorEastAsia" w:hAnsiTheme="minorEastAsia" w:hint="eastAsia"/>
              </w:rPr>
              <w:t xml:space="preserve">　また、休職から復職に至るまでのフローは細かく規定しておく必要があります。休職中の連絡の取り方、報告書の書式、面接の頻度、復帰申請の仕方などはあらかじめ書面提示してください。復職の前提条件、求める回復度合いなども、面接の中で徐々に伝えるようにして、本人に目指すべきゴールを見せることも大切です。</w:t>
            </w:r>
          </w:p>
        </w:tc>
      </w:tr>
      <w:tr w:rsidR="005A7975" w:rsidRPr="005A7975" w:rsidTr="00AF16FE">
        <w:trPr>
          <w:trHeight w:val="3993"/>
        </w:trPr>
        <w:tc>
          <w:tcPr>
            <w:tcW w:w="666" w:type="dxa"/>
          </w:tcPr>
          <w:p w:rsidR="004306E8" w:rsidRPr="005A7975" w:rsidRDefault="006B5D2E" w:rsidP="00FC7809">
            <w:pPr>
              <w:rPr>
                <w:rFonts w:asciiTheme="minorEastAsia" w:hAnsiTheme="minorEastAsia"/>
              </w:rPr>
            </w:pPr>
            <w:r w:rsidRPr="005A7975">
              <w:rPr>
                <w:rFonts w:asciiTheme="minorEastAsia" w:hAnsiTheme="minorEastAsia" w:hint="eastAsia"/>
              </w:rPr>
              <w:t>８</w:t>
            </w:r>
          </w:p>
        </w:tc>
        <w:tc>
          <w:tcPr>
            <w:tcW w:w="2475" w:type="dxa"/>
          </w:tcPr>
          <w:p w:rsidR="004306E8" w:rsidRPr="005A7975" w:rsidRDefault="004306E8" w:rsidP="006B5D2E">
            <w:pPr>
              <w:ind w:firstLineChars="100" w:firstLine="210"/>
              <w:rPr>
                <w:rFonts w:asciiTheme="minorEastAsia" w:hAnsiTheme="minorEastAsia"/>
              </w:rPr>
            </w:pPr>
            <w:r w:rsidRPr="005A7975">
              <w:rPr>
                <w:rFonts w:asciiTheme="minorEastAsia" w:hAnsiTheme="minorEastAsia" w:hint="eastAsia"/>
              </w:rPr>
              <w:t>アルコール依存症で治療中の職員から体調、家庭、仕事のことについて相談されたが、どのように対応すればよいか。</w:t>
            </w:r>
          </w:p>
        </w:tc>
        <w:tc>
          <w:tcPr>
            <w:tcW w:w="6635" w:type="dxa"/>
          </w:tcPr>
          <w:p w:rsidR="004306E8" w:rsidRPr="005A7975" w:rsidRDefault="004306E8" w:rsidP="00FC7809">
            <w:pPr>
              <w:ind w:firstLineChars="100" w:firstLine="210"/>
              <w:rPr>
                <w:rFonts w:asciiTheme="minorEastAsia" w:hAnsiTheme="minorEastAsia"/>
              </w:rPr>
            </w:pPr>
            <w:r w:rsidRPr="005A7975">
              <w:rPr>
                <w:rFonts w:asciiTheme="minorEastAsia" w:hAnsiTheme="minorEastAsia" w:hint="eastAsia"/>
              </w:rPr>
              <w:t>まず、医療機関での治療継続について確認し、場合によっては受診や服薬を勧奨してください。アルコール依存症の人には、医療機関での治療が最も重要な支援方法です。</w:t>
            </w:r>
          </w:p>
          <w:p w:rsidR="004306E8" w:rsidRPr="005A7975" w:rsidRDefault="004306E8" w:rsidP="00FC7809">
            <w:pPr>
              <w:ind w:firstLineChars="100" w:firstLine="210"/>
              <w:rPr>
                <w:rFonts w:asciiTheme="minorEastAsia" w:hAnsiTheme="minorEastAsia"/>
              </w:rPr>
            </w:pPr>
            <w:r w:rsidRPr="005A7975">
              <w:rPr>
                <w:rFonts w:asciiTheme="minorEastAsia" w:hAnsiTheme="minorEastAsia" w:hint="eastAsia"/>
              </w:rPr>
              <w:t>また、相談対応としては、相談者を叱ったり、問題を指摘するのではなくて、思い通りにいかない辛さに共感し、一緒に解決策を検討すると良いです。うまくできない点を否定するのではなくて、悩み事を投げ出さずにいることを応援していくスタンスです。相談者が飲酒せずに悩み事に向き合う限りは、少し長めの期間を継続して相談対応をしても構いません。</w:t>
            </w:r>
          </w:p>
          <w:p w:rsidR="004306E8" w:rsidRPr="005A7975" w:rsidRDefault="004306E8" w:rsidP="006B5D2E">
            <w:pPr>
              <w:ind w:firstLineChars="100" w:firstLine="210"/>
              <w:rPr>
                <w:rFonts w:asciiTheme="minorEastAsia" w:hAnsiTheme="minorEastAsia"/>
              </w:rPr>
            </w:pPr>
            <w:r w:rsidRPr="005A7975">
              <w:rPr>
                <w:rFonts w:asciiTheme="minorEastAsia" w:hAnsiTheme="minorEastAsia" w:hint="eastAsia"/>
              </w:rPr>
              <w:t>一方、アルコール依存症の人は困難を抱えるほどに飲酒行動が生じやすくなりますから、飲酒は認めないこと、飲酒をする場合は主治医や家族に伝えて相談を継続しない旨を明確に伝え、断固とした対応をする必要もあります。</w:t>
            </w:r>
          </w:p>
        </w:tc>
      </w:tr>
      <w:tr w:rsidR="005A7975" w:rsidRPr="005A7975" w:rsidTr="00AF16FE">
        <w:trPr>
          <w:trHeight w:val="4545"/>
        </w:trPr>
        <w:tc>
          <w:tcPr>
            <w:tcW w:w="666" w:type="dxa"/>
          </w:tcPr>
          <w:p w:rsidR="004306E8" w:rsidRPr="005A7975" w:rsidRDefault="006B5D2E" w:rsidP="00FC7809">
            <w:pPr>
              <w:rPr>
                <w:rFonts w:asciiTheme="minorEastAsia" w:hAnsiTheme="minorEastAsia"/>
              </w:rPr>
            </w:pPr>
            <w:r w:rsidRPr="005A7975">
              <w:rPr>
                <w:rFonts w:asciiTheme="minorEastAsia" w:hAnsiTheme="minorEastAsia" w:hint="eastAsia"/>
              </w:rPr>
              <w:t>９</w:t>
            </w:r>
          </w:p>
        </w:tc>
        <w:tc>
          <w:tcPr>
            <w:tcW w:w="2475" w:type="dxa"/>
          </w:tcPr>
          <w:p w:rsidR="004306E8" w:rsidRPr="005A7975" w:rsidRDefault="004306E8" w:rsidP="006B5D2E">
            <w:pPr>
              <w:ind w:firstLineChars="100" w:firstLine="210"/>
              <w:rPr>
                <w:rFonts w:asciiTheme="minorEastAsia" w:hAnsiTheme="minorEastAsia"/>
              </w:rPr>
            </w:pPr>
            <w:r w:rsidRPr="005A7975">
              <w:rPr>
                <w:rFonts w:asciiTheme="minorEastAsia" w:hAnsiTheme="minorEastAsia" w:hint="eastAsia"/>
              </w:rPr>
              <w:t>精神疾患で入院中の職員の今後について、本人に重要事項の確認をしたいが、何か気を付けることはあるか。</w:t>
            </w:r>
          </w:p>
        </w:tc>
        <w:tc>
          <w:tcPr>
            <w:tcW w:w="6635" w:type="dxa"/>
          </w:tcPr>
          <w:p w:rsidR="004306E8" w:rsidRPr="005A7975" w:rsidRDefault="004306E8" w:rsidP="00FC7809">
            <w:pPr>
              <w:ind w:firstLineChars="100" w:firstLine="210"/>
              <w:rPr>
                <w:rFonts w:asciiTheme="minorEastAsia" w:hAnsiTheme="minorEastAsia"/>
              </w:rPr>
            </w:pPr>
            <w:r w:rsidRPr="005A7975">
              <w:rPr>
                <w:rFonts w:asciiTheme="minorEastAsia" w:hAnsiTheme="minorEastAsia" w:hint="eastAsia"/>
              </w:rPr>
              <w:t>精神疾患が重篤であれば、重要事項を伝えられることが負担で病気が悪化する可能性があります。入院されている状態であれば、基本的には重要事項確認はお薦めできません。治療責任者は主治医ですから、主治医から許可をもらってください。</w:t>
            </w:r>
          </w:p>
          <w:p w:rsidR="004306E8" w:rsidRPr="005A7975" w:rsidRDefault="004306E8" w:rsidP="006B5D2E">
            <w:pPr>
              <w:ind w:firstLineChars="100" w:firstLine="210"/>
              <w:rPr>
                <w:rFonts w:asciiTheme="minorEastAsia" w:hAnsiTheme="minorEastAsia"/>
              </w:rPr>
            </w:pPr>
            <w:r w:rsidRPr="005A7975">
              <w:rPr>
                <w:rFonts w:asciiTheme="minorEastAsia" w:hAnsiTheme="minorEastAsia" w:hint="eastAsia"/>
              </w:rPr>
              <w:t>また、家族に相談する方法も考えられますが、必ずしも職場に協力的ではない可能性も考慮しておきましょう。家族が「夫（妻、子）を苦しめた職場」と認識していれば、なかなか話を聞いてくれないでしょう。そのような場合は、話をする目的を家族に伝え、本人のために必要である旨をしっかりと説明し、安心してもらうのが良いと思います。こうして家族と繋がっておくと、本人が退院してきた後も家族と連携して本人を支えることができます。</w:t>
            </w:r>
          </w:p>
          <w:p w:rsidR="006B5D2E" w:rsidRPr="005A7975" w:rsidRDefault="006B5D2E" w:rsidP="006B5D2E">
            <w:pPr>
              <w:ind w:firstLineChars="100" w:firstLine="210"/>
              <w:rPr>
                <w:rFonts w:asciiTheme="minorEastAsia" w:hAnsiTheme="minorEastAsia"/>
              </w:rPr>
            </w:pPr>
          </w:p>
          <w:p w:rsidR="006B5D2E" w:rsidRPr="005A7975" w:rsidRDefault="006B5D2E" w:rsidP="006B5D2E">
            <w:pPr>
              <w:ind w:firstLineChars="100" w:firstLine="210"/>
              <w:rPr>
                <w:rFonts w:asciiTheme="minorEastAsia" w:hAnsiTheme="minorEastAsia"/>
              </w:rPr>
            </w:pPr>
          </w:p>
          <w:p w:rsidR="006B5D2E" w:rsidRPr="005A7975" w:rsidRDefault="006B5D2E" w:rsidP="006B5D2E">
            <w:pPr>
              <w:ind w:firstLineChars="100" w:firstLine="210"/>
              <w:rPr>
                <w:rFonts w:asciiTheme="minorEastAsia" w:hAnsiTheme="minorEastAsia"/>
              </w:rPr>
            </w:pPr>
          </w:p>
          <w:p w:rsidR="006B5D2E" w:rsidRPr="005A7975" w:rsidRDefault="006B5D2E" w:rsidP="006B5D2E">
            <w:pPr>
              <w:ind w:firstLineChars="100" w:firstLine="210"/>
              <w:rPr>
                <w:rFonts w:asciiTheme="minorEastAsia" w:hAnsiTheme="minorEastAsia"/>
              </w:rPr>
            </w:pPr>
          </w:p>
          <w:p w:rsidR="006B5D2E" w:rsidRPr="005A7975" w:rsidRDefault="006B5D2E" w:rsidP="006B5D2E">
            <w:pPr>
              <w:ind w:firstLineChars="100" w:firstLine="210"/>
              <w:rPr>
                <w:rFonts w:asciiTheme="minorEastAsia" w:hAnsiTheme="minorEastAsia"/>
              </w:rPr>
            </w:pPr>
          </w:p>
          <w:p w:rsidR="006B5D2E" w:rsidRPr="005A7975" w:rsidRDefault="006B5D2E" w:rsidP="006B5D2E">
            <w:pPr>
              <w:ind w:firstLineChars="100" w:firstLine="210"/>
              <w:rPr>
                <w:rFonts w:asciiTheme="minorEastAsia" w:hAnsiTheme="minorEastAsia"/>
              </w:rPr>
            </w:pPr>
          </w:p>
          <w:p w:rsidR="006B5D2E" w:rsidRPr="005A7975" w:rsidRDefault="006B5D2E" w:rsidP="006B5D2E">
            <w:pPr>
              <w:ind w:firstLineChars="100" w:firstLine="210"/>
              <w:rPr>
                <w:rFonts w:asciiTheme="minorEastAsia" w:hAnsiTheme="minorEastAsia"/>
              </w:rPr>
            </w:pPr>
          </w:p>
        </w:tc>
      </w:tr>
      <w:tr w:rsidR="005A7975" w:rsidRPr="005A7975" w:rsidTr="00AF16FE">
        <w:trPr>
          <w:trHeight w:val="698"/>
        </w:trPr>
        <w:tc>
          <w:tcPr>
            <w:tcW w:w="666" w:type="dxa"/>
            <w:vAlign w:val="center"/>
          </w:tcPr>
          <w:p w:rsidR="006B5D2E" w:rsidRPr="005A7975" w:rsidRDefault="006B5D2E" w:rsidP="00FC7809">
            <w:r w:rsidRPr="005A7975">
              <w:rPr>
                <w:rFonts w:hint="eastAsia"/>
              </w:rPr>
              <w:lastRenderedPageBreak/>
              <w:t>番号</w:t>
            </w:r>
          </w:p>
        </w:tc>
        <w:tc>
          <w:tcPr>
            <w:tcW w:w="2475" w:type="dxa"/>
            <w:vAlign w:val="center"/>
          </w:tcPr>
          <w:p w:rsidR="006B5D2E" w:rsidRPr="005A7975" w:rsidRDefault="006B5D2E" w:rsidP="00FC7809">
            <w:r w:rsidRPr="005A7975">
              <w:rPr>
                <w:rFonts w:hint="eastAsia"/>
              </w:rPr>
              <w:t>相　談</w:t>
            </w:r>
          </w:p>
        </w:tc>
        <w:tc>
          <w:tcPr>
            <w:tcW w:w="6635" w:type="dxa"/>
            <w:vAlign w:val="center"/>
          </w:tcPr>
          <w:p w:rsidR="006B5D2E" w:rsidRPr="005A7975" w:rsidRDefault="006B5D2E" w:rsidP="00FC7809">
            <w:r w:rsidRPr="005A7975">
              <w:rPr>
                <w:rFonts w:hint="eastAsia"/>
              </w:rPr>
              <w:t>回　答</w:t>
            </w:r>
          </w:p>
        </w:tc>
      </w:tr>
      <w:tr w:rsidR="005A7975" w:rsidRPr="005A7975" w:rsidTr="00AF16FE">
        <w:tc>
          <w:tcPr>
            <w:tcW w:w="666" w:type="dxa"/>
          </w:tcPr>
          <w:p w:rsidR="004306E8" w:rsidRPr="005A7975" w:rsidRDefault="005F6D4D" w:rsidP="00FC7809">
            <w:pPr>
              <w:rPr>
                <w:rFonts w:asciiTheme="minorEastAsia" w:hAnsiTheme="minorEastAsia"/>
              </w:rPr>
            </w:pPr>
            <w:r w:rsidRPr="007A489C">
              <w:rPr>
                <w:rFonts w:asciiTheme="minorEastAsia" w:hAnsiTheme="minorEastAsia" w:hint="eastAsia"/>
              </w:rPr>
              <w:t>１０</w:t>
            </w:r>
          </w:p>
        </w:tc>
        <w:tc>
          <w:tcPr>
            <w:tcW w:w="2475" w:type="dxa"/>
          </w:tcPr>
          <w:p w:rsidR="004306E8" w:rsidRPr="005A7975" w:rsidRDefault="004306E8" w:rsidP="004B76A9">
            <w:pPr>
              <w:ind w:firstLineChars="100" w:firstLine="210"/>
              <w:rPr>
                <w:rFonts w:asciiTheme="minorEastAsia" w:hAnsiTheme="minorEastAsia"/>
              </w:rPr>
            </w:pPr>
            <w:r w:rsidRPr="005A7975">
              <w:rPr>
                <w:rFonts w:asciiTheme="minorEastAsia" w:hAnsiTheme="minorEastAsia" w:hint="eastAsia"/>
              </w:rPr>
              <w:t>メンタル不調で休職中の職員が、面談中に自分がパーソナリティ障害である旨を面談担当者に話してきた。今後は、どのように対応すれば良いか。</w:t>
            </w:r>
          </w:p>
        </w:tc>
        <w:tc>
          <w:tcPr>
            <w:tcW w:w="6635" w:type="dxa"/>
          </w:tcPr>
          <w:p w:rsidR="007A489C" w:rsidRPr="007A489C" w:rsidRDefault="007A489C" w:rsidP="007A489C">
            <w:pPr>
              <w:ind w:firstLineChars="100" w:firstLine="210"/>
              <w:rPr>
                <w:rFonts w:asciiTheme="minorEastAsia" w:hAnsiTheme="minorEastAsia"/>
              </w:rPr>
            </w:pPr>
            <w:r w:rsidRPr="007A489C">
              <w:rPr>
                <w:rFonts w:asciiTheme="minorEastAsia" w:hAnsiTheme="minorEastAsia" w:hint="eastAsia"/>
              </w:rPr>
              <w:t>面談のルール（面談時間を守る、延長はしないなど）をあらかじめ伝えて承諾してもらい、担当者もそのルールを守りましょう。面談ではサポーティブに接し、具体的にどうすれば課題が解決するか一緒に検討したり、傾聴して不安感を減じるように努めてください。</w:t>
            </w:r>
          </w:p>
          <w:p w:rsidR="007A489C" w:rsidRPr="007A489C" w:rsidRDefault="007A489C" w:rsidP="007A489C">
            <w:pPr>
              <w:ind w:firstLineChars="100" w:firstLine="210"/>
              <w:rPr>
                <w:rFonts w:asciiTheme="minorEastAsia" w:hAnsiTheme="minorEastAsia"/>
              </w:rPr>
            </w:pPr>
            <w:r w:rsidRPr="007A489C">
              <w:rPr>
                <w:rFonts w:asciiTheme="minorEastAsia" w:hAnsiTheme="minorEastAsia" w:hint="eastAsia"/>
              </w:rPr>
              <w:t>また、もし心身の不調が著しい場合や、万が一自傷他害行為がみられる場合には、職員本人や面談担当者の身を守るために守秘義務を守ることが出来ない可能性があることをあらかじめお伝えしておき、実際にそのようなことが生じた際は、医療機関の受診を勧めてくださ</w:t>
            </w:r>
          </w:p>
          <w:p w:rsidR="007A489C" w:rsidRPr="007A489C" w:rsidRDefault="007A489C" w:rsidP="007A489C">
            <w:pPr>
              <w:rPr>
                <w:rFonts w:asciiTheme="minorEastAsia" w:hAnsiTheme="minorEastAsia"/>
              </w:rPr>
            </w:pPr>
            <w:r w:rsidRPr="007A489C">
              <w:rPr>
                <w:rFonts w:asciiTheme="minorEastAsia" w:hAnsiTheme="minorEastAsia" w:hint="eastAsia"/>
              </w:rPr>
              <w:t>い。</w:t>
            </w:r>
          </w:p>
          <w:p w:rsidR="004306E8" w:rsidRPr="005A7975" w:rsidRDefault="007A489C" w:rsidP="007A489C">
            <w:pPr>
              <w:ind w:firstLineChars="100" w:firstLine="210"/>
              <w:rPr>
                <w:rFonts w:asciiTheme="minorEastAsia" w:hAnsiTheme="minorEastAsia"/>
              </w:rPr>
            </w:pPr>
            <w:r w:rsidRPr="007A489C">
              <w:rPr>
                <w:rFonts w:asciiTheme="minorEastAsia" w:hAnsiTheme="minorEastAsia" w:hint="eastAsia"/>
              </w:rPr>
              <w:t>その他、面談担当者として心配なことがありましたら、守秘義務は遵守しつつも上長と相談して対応してください。</w:t>
            </w:r>
          </w:p>
        </w:tc>
      </w:tr>
      <w:tr w:rsidR="005A7975" w:rsidRPr="005A7975" w:rsidTr="00AF16FE">
        <w:trPr>
          <w:trHeight w:val="3567"/>
        </w:trPr>
        <w:tc>
          <w:tcPr>
            <w:tcW w:w="666" w:type="dxa"/>
          </w:tcPr>
          <w:p w:rsidR="004306E8" w:rsidRPr="005A7975" w:rsidRDefault="005F6D4D" w:rsidP="00FC7809">
            <w:pPr>
              <w:rPr>
                <w:rFonts w:asciiTheme="minorEastAsia" w:hAnsiTheme="minorEastAsia"/>
              </w:rPr>
            </w:pPr>
            <w:r w:rsidRPr="005A7975">
              <w:rPr>
                <w:rFonts w:asciiTheme="minorEastAsia" w:hAnsiTheme="minorEastAsia" w:hint="eastAsia"/>
              </w:rPr>
              <w:t>１１</w:t>
            </w:r>
          </w:p>
        </w:tc>
        <w:tc>
          <w:tcPr>
            <w:tcW w:w="2475" w:type="dxa"/>
          </w:tcPr>
          <w:p w:rsidR="004306E8" w:rsidRPr="005A7975" w:rsidRDefault="004306E8" w:rsidP="005F6D4D">
            <w:pPr>
              <w:ind w:firstLineChars="100" w:firstLine="210"/>
              <w:rPr>
                <w:rFonts w:asciiTheme="minorEastAsia" w:hAnsiTheme="minorEastAsia"/>
              </w:rPr>
            </w:pPr>
            <w:r w:rsidRPr="005A7975">
              <w:rPr>
                <w:rFonts w:asciiTheme="minorEastAsia" w:hAnsiTheme="minorEastAsia" w:hint="eastAsia"/>
              </w:rPr>
              <w:t>ハラスメントの訴えがあった際、人事課はどのように対応したらよいか。</w:t>
            </w:r>
          </w:p>
        </w:tc>
        <w:tc>
          <w:tcPr>
            <w:tcW w:w="6635" w:type="dxa"/>
          </w:tcPr>
          <w:p w:rsidR="004306E8" w:rsidRPr="005A7975" w:rsidRDefault="004306E8" w:rsidP="00FC7809">
            <w:pPr>
              <w:ind w:firstLineChars="100" w:firstLine="210"/>
              <w:rPr>
                <w:rFonts w:asciiTheme="minorEastAsia" w:hAnsiTheme="minorEastAsia"/>
              </w:rPr>
            </w:pPr>
            <w:r w:rsidRPr="005A7975">
              <w:rPr>
                <w:rFonts w:asciiTheme="minorEastAsia" w:hAnsiTheme="minorEastAsia" w:hint="eastAsia"/>
              </w:rPr>
              <w:t>まず、相談者の話をよく聴き、何を求めているかを明らかにして対応してください。ハラスメント相談では、調査、対応検討と実施のフローが知られていますが、そのような対応を求めない相談者もいます。相談に乗ってほしい、味方になってほしいなど、心理的にサポートを求めている相談者に、事情聴取のように事実確認をして疲弊させたり、事実判定に終始して失望させるケースが見られます。事業場全体に警戒心を抱いていたり、無力感を感じている相談者であっても、担当者が自身に適した関わりをしてくれると安心感を抱き、担当者と協力して前向きに対応を検討できるようになります。</w:t>
            </w:r>
          </w:p>
          <w:p w:rsidR="004306E8" w:rsidRPr="005A7975" w:rsidRDefault="004306E8" w:rsidP="005F6D4D">
            <w:pPr>
              <w:ind w:firstLineChars="100" w:firstLine="210"/>
              <w:rPr>
                <w:rFonts w:asciiTheme="minorEastAsia" w:hAnsiTheme="minorEastAsia"/>
                <w:highlight w:val="yellow"/>
              </w:rPr>
            </w:pPr>
            <w:r w:rsidRPr="005A7975">
              <w:rPr>
                <w:rFonts w:asciiTheme="minorEastAsia" w:hAnsiTheme="minorEastAsia" w:hint="eastAsia"/>
              </w:rPr>
              <w:t>しかし、事態が切迫している場合は主導的に解決を図る場合もありますし、相談者が調査や具体的な対応を希望する場合は最大限にその意思を汲み、誠心誠意対応してください。フローは厚生労働省が提示しておりますが、実際の相談はマニュアル通りにいかないことも多く、担当者が迷ったら専門家に相談することも大切です。</w:t>
            </w:r>
          </w:p>
        </w:tc>
      </w:tr>
      <w:tr w:rsidR="005A7975" w:rsidRPr="005A7975" w:rsidTr="00AF16FE">
        <w:trPr>
          <w:trHeight w:val="4905"/>
        </w:trPr>
        <w:tc>
          <w:tcPr>
            <w:tcW w:w="666" w:type="dxa"/>
          </w:tcPr>
          <w:p w:rsidR="004306E8" w:rsidRPr="005A7975" w:rsidRDefault="004306E8" w:rsidP="00FE3F58">
            <w:pPr>
              <w:rPr>
                <w:rFonts w:asciiTheme="minorEastAsia" w:hAnsiTheme="minorEastAsia"/>
              </w:rPr>
            </w:pPr>
            <w:r w:rsidRPr="005A7975">
              <w:rPr>
                <w:rFonts w:asciiTheme="minorEastAsia" w:hAnsiTheme="minorEastAsia" w:hint="eastAsia"/>
              </w:rPr>
              <w:t>１</w:t>
            </w:r>
            <w:r w:rsidR="00FE3F58" w:rsidRPr="005A7975">
              <w:rPr>
                <w:rFonts w:asciiTheme="minorEastAsia" w:hAnsiTheme="minorEastAsia" w:hint="eastAsia"/>
              </w:rPr>
              <w:t>２</w:t>
            </w:r>
          </w:p>
        </w:tc>
        <w:tc>
          <w:tcPr>
            <w:tcW w:w="2475" w:type="dxa"/>
          </w:tcPr>
          <w:p w:rsidR="004306E8" w:rsidRPr="005A7975" w:rsidRDefault="004306E8" w:rsidP="005F6D4D">
            <w:pPr>
              <w:ind w:firstLineChars="100" w:firstLine="210"/>
              <w:rPr>
                <w:rFonts w:asciiTheme="minorEastAsia" w:hAnsiTheme="minorEastAsia"/>
              </w:rPr>
            </w:pPr>
            <w:r w:rsidRPr="005A7975">
              <w:rPr>
                <w:rFonts w:asciiTheme="minorEastAsia" w:hAnsiTheme="minorEastAsia" w:hint="eastAsia"/>
              </w:rPr>
              <w:t>過重労働面談により産業医から残業が規制されている職員がおり、所属課にその旨注意したのだが、いまだに残業時間が減らず、休日出勤まであるようだが、どうしたらいいか。</w:t>
            </w:r>
          </w:p>
        </w:tc>
        <w:tc>
          <w:tcPr>
            <w:tcW w:w="6635" w:type="dxa"/>
          </w:tcPr>
          <w:p w:rsidR="004306E8" w:rsidRPr="005A7975" w:rsidRDefault="004306E8" w:rsidP="00FC7809">
            <w:pPr>
              <w:ind w:firstLineChars="100" w:firstLine="210"/>
              <w:rPr>
                <w:rFonts w:asciiTheme="minorEastAsia" w:hAnsiTheme="minorEastAsia"/>
              </w:rPr>
            </w:pPr>
            <w:r w:rsidRPr="005A7975">
              <w:rPr>
                <w:rFonts w:asciiTheme="minorEastAsia" w:hAnsiTheme="minorEastAsia" w:hint="eastAsia"/>
              </w:rPr>
              <w:t>このような場合は、注意を</w:t>
            </w:r>
            <w:r w:rsidR="00FE3F58" w:rsidRPr="005A7975">
              <w:rPr>
                <w:rFonts w:asciiTheme="minorEastAsia" w:hAnsiTheme="minorEastAsia" w:hint="eastAsia"/>
              </w:rPr>
              <w:t>１</w:t>
            </w:r>
            <w:r w:rsidRPr="005A7975">
              <w:rPr>
                <w:rFonts w:asciiTheme="minorEastAsia" w:hAnsiTheme="minorEastAsia" w:hint="eastAsia"/>
              </w:rPr>
              <w:t>回するだけではなくて、継続的に確認をし、場合によっては一緒に対応を検討する必要があります。所属課で対応できていない現状は適切ではないですが、対応できない理由があるかもしれません。</w:t>
            </w:r>
          </w:p>
          <w:p w:rsidR="004306E8" w:rsidRPr="005A7975" w:rsidRDefault="004306E8" w:rsidP="00FE3F58">
            <w:pPr>
              <w:ind w:firstLineChars="100" w:firstLine="210"/>
              <w:rPr>
                <w:rFonts w:asciiTheme="minorEastAsia" w:hAnsiTheme="minorEastAsia"/>
              </w:rPr>
            </w:pPr>
            <w:r w:rsidRPr="005A7975">
              <w:rPr>
                <w:rFonts w:asciiTheme="minorEastAsia" w:hAnsiTheme="minorEastAsia" w:hint="eastAsia"/>
              </w:rPr>
              <w:t>たとえば、人手不足で当該職員の仕事量の調整が難しい、専門職のため当該職員以外に担当ができない、あるいは指示はしているが本人が応じないなど、理由によって対応が異なります。どのようにすれば残業時間が減るか、場合によっては残業時間を減らす以外のサポートはできないか、所属課の意見を聞いて相談対応をする必要があります。一度指示するだけではなく、継続的に対応すると、所属課でもそのような問題に取り組む機運が生じることも考えられ、これを機に所属課とともにラインケアの充実にも取り組んでみてください。</w:t>
            </w:r>
          </w:p>
          <w:p w:rsidR="00FE3F58" w:rsidRPr="005A7975" w:rsidRDefault="00FE3F58" w:rsidP="00FE3F58">
            <w:pPr>
              <w:ind w:firstLineChars="100" w:firstLine="210"/>
              <w:rPr>
                <w:rFonts w:asciiTheme="minorEastAsia" w:hAnsiTheme="minorEastAsia"/>
              </w:rPr>
            </w:pPr>
          </w:p>
          <w:p w:rsidR="00FE3F58" w:rsidRPr="005A7975" w:rsidRDefault="00FE3F58" w:rsidP="00FE3F58">
            <w:pPr>
              <w:ind w:firstLineChars="100" w:firstLine="210"/>
              <w:rPr>
                <w:rFonts w:asciiTheme="minorEastAsia" w:hAnsiTheme="minorEastAsia"/>
              </w:rPr>
            </w:pPr>
          </w:p>
          <w:p w:rsidR="00FE3F58" w:rsidRPr="005A7975" w:rsidRDefault="00FE3F58" w:rsidP="00FE3F58">
            <w:pPr>
              <w:ind w:firstLineChars="100" w:firstLine="210"/>
              <w:rPr>
                <w:rFonts w:asciiTheme="minorEastAsia" w:hAnsiTheme="minorEastAsia"/>
              </w:rPr>
            </w:pPr>
          </w:p>
          <w:p w:rsidR="00FE3F58" w:rsidRDefault="00FE3F58" w:rsidP="00FE3F58">
            <w:pPr>
              <w:ind w:firstLineChars="100" w:firstLine="210"/>
              <w:rPr>
                <w:rFonts w:asciiTheme="minorEastAsia" w:hAnsiTheme="minorEastAsia"/>
                <w:highlight w:val="yellow"/>
              </w:rPr>
            </w:pPr>
          </w:p>
          <w:p w:rsidR="007A489C" w:rsidRPr="005A7975" w:rsidRDefault="007A489C" w:rsidP="00FE3F58">
            <w:pPr>
              <w:ind w:firstLineChars="100" w:firstLine="210"/>
              <w:rPr>
                <w:rFonts w:asciiTheme="minorEastAsia" w:hAnsiTheme="minorEastAsia"/>
                <w:highlight w:val="yellow"/>
              </w:rPr>
            </w:pPr>
          </w:p>
        </w:tc>
      </w:tr>
      <w:tr w:rsidR="005A7975" w:rsidRPr="005A7975" w:rsidTr="00AF16FE">
        <w:trPr>
          <w:trHeight w:val="698"/>
        </w:trPr>
        <w:tc>
          <w:tcPr>
            <w:tcW w:w="666" w:type="dxa"/>
            <w:vAlign w:val="center"/>
          </w:tcPr>
          <w:p w:rsidR="00FE3F58" w:rsidRPr="005A7975" w:rsidRDefault="00FE3F58" w:rsidP="00FC7809">
            <w:r w:rsidRPr="005A7975">
              <w:rPr>
                <w:rFonts w:hint="eastAsia"/>
              </w:rPr>
              <w:lastRenderedPageBreak/>
              <w:t>番号</w:t>
            </w:r>
          </w:p>
        </w:tc>
        <w:tc>
          <w:tcPr>
            <w:tcW w:w="2475" w:type="dxa"/>
            <w:vAlign w:val="center"/>
          </w:tcPr>
          <w:p w:rsidR="00FE3F58" w:rsidRPr="005A7975" w:rsidRDefault="00FE3F58" w:rsidP="00FC7809">
            <w:r w:rsidRPr="005A7975">
              <w:rPr>
                <w:rFonts w:hint="eastAsia"/>
              </w:rPr>
              <w:t>相　談</w:t>
            </w:r>
          </w:p>
        </w:tc>
        <w:tc>
          <w:tcPr>
            <w:tcW w:w="6635" w:type="dxa"/>
            <w:vAlign w:val="center"/>
          </w:tcPr>
          <w:p w:rsidR="00FE3F58" w:rsidRPr="005A7975" w:rsidRDefault="00FE3F58" w:rsidP="00FC7809">
            <w:r w:rsidRPr="005A7975">
              <w:rPr>
                <w:rFonts w:hint="eastAsia"/>
              </w:rPr>
              <w:t>回　答</w:t>
            </w:r>
          </w:p>
        </w:tc>
      </w:tr>
      <w:tr w:rsidR="005A7975" w:rsidRPr="005A7975" w:rsidTr="00AF16FE">
        <w:tc>
          <w:tcPr>
            <w:tcW w:w="666" w:type="dxa"/>
          </w:tcPr>
          <w:p w:rsidR="004306E8" w:rsidRPr="005A7975" w:rsidRDefault="004306E8" w:rsidP="00F1322B">
            <w:pPr>
              <w:rPr>
                <w:rFonts w:asciiTheme="minorEastAsia" w:hAnsiTheme="minorEastAsia"/>
              </w:rPr>
            </w:pPr>
            <w:r w:rsidRPr="005A7975">
              <w:rPr>
                <w:rFonts w:asciiTheme="minorEastAsia" w:hAnsiTheme="minorEastAsia" w:hint="eastAsia"/>
              </w:rPr>
              <w:t>１</w:t>
            </w:r>
            <w:r w:rsidR="00F1322B" w:rsidRPr="005A7975">
              <w:rPr>
                <w:rFonts w:asciiTheme="minorEastAsia" w:hAnsiTheme="minorEastAsia" w:hint="eastAsia"/>
              </w:rPr>
              <w:t>３</w:t>
            </w:r>
          </w:p>
        </w:tc>
        <w:tc>
          <w:tcPr>
            <w:tcW w:w="2475" w:type="dxa"/>
          </w:tcPr>
          <w:p w:rsidR="004306E8" w:rsidRPr="005A7975" w:rsidRDefault="004306E8" w:rsidP="00FE3F58">
            <w:pPr>
              <w:ind w:firstLineChars="100" w:firstLine="210"/>
              <w:rPr>
                <w:rFonts w:asciiTheme="minorEastAsia" w:hAnsiTheme="minorEastAsia"/>
              </w:rPr>
            </w:pPr>
            <w:r w:rsidRPr="005A7975">
              <w:rPr>
                <w:rFonts w:asciiTheme="minorEastAsia" w:hAnsiTheme="minorEastAsia" w:hint="eastAsia"/>
              </w:rPr>
              <w:t>震災後にストレスチェックを実施したら高ストレス者はそれほどいなかったが、震災前に比べて職員が疲弊しているように感じる。今後が心配なため現状を正確に把握したいが、どうしたら良いか。</w:t>
            </w:r>
          </w:p>
        </w:tc>
        <w:tc>
          <w:tcPr>
            <w:tcW w:w="6635" w:type="dxa"/>
          </w:tcPr>
          <w:p w:rsidR="004306E8" w:rsidRPr="005A7975" w:rsidRDefault="004306E8" w:rsidP="00FC7809">
            <w:pPr>
              <w:rPr>
                <w:rFonts w:asciiTheme="minorEastAsia" w:hAnsiTheme="minorEastAsia"/>
              </w:rPr>
            </w:pPr>
            <w:r w:rsidRPr="005A7975">
              <w:rPr>
                <w:rFonts w:asciiTheme="minorEastAsia" w:hAnsiTheme="minorEastAsia" w:hint="eastAsia"/>
              </w:rPr>
              <w:t xml:space="preserve">　地方公共団体の職員は自らが被災者であるにも関わらず、住民を支援する立場であり、住民から責められたり、震災対応関連業務が増加して心身とも疲弊しやすい状況です。また、こうした状況が継続しやすいので、震災直後から時間の経過とともに心身の疲弊が強くなっているのかもしれません。</w:t>
            </w:r>
          </w:p>
          <w:p w:rsidR="004306E8" w:rsidRPr="005A7975" w:rsidRDefault="004306E8" w:rsidP="00F1322B">
            <w:pPr>
              <w:ind w:firstLineChars="100" w:firstLine="210"/>
              <w:rPr>
                <w:rFonts w:asciiTheme="minorEastAsia" w:hAnsiTheme="minorEastAsia"/>
              </w:rPr>
            </w:pPr>
            <w:r w:rsidRPr="005A7975">
              <w:rPr>
                <w:rFonts w:asciiTheme="minorEastAsia" w:hAnsiTheme="minorEastAsia" w:hint="eastAsia"/>
              </w:rPr>
              <w:t>こうした状況を正確に把握するためには、ストレスチェックだけではなく心の専門家による面接が大変有効です。医師、保健師、臨床心理士等は、かなり正確に相談者のメンタルヘルス不調を見抜くことができます。その上で、面接を担当した専門家から傾向を報告してもらい、産業医、産業保健スタッフ、人事スタッフらとともにその時期に適した対応を検討してください。</w:t>
            </w:r>
          </w:p>
        </w:tc>
      </w:tr>
      <w:tr w:rsidR="004306E8" w:rsidRPr="00CE711B" w:rsidTr="00AF16FE">
        <w:trPr>
          <w:trHeight w:val="1123"/>
        </w:trPr>
        <w:tc>
          <w:tcPr>
            <w:tcW w:w="666" w:type="dxa"/>
          </w:tcPr>
          <w:p w:rsidR="004306E8" w:rsidRPr="00FD638C" w:rsidRDefault="004306E8" w:rsidP="00F1322B">
            <w:pPr>
              <w:rPr>
                <w:rFonts w:asciiTheme="minorEastAsia" w:hAnsiTheme="minorEastAsia"/>
              </w:rPr>
            </w:pPr>
            <w:r>
              <w:rPr>
                <w:rFonts w:asciiTheme="minorEastAsia" w:hAnsiTheme="minorEastAsia" w:hint="eastAsia"/>
              </w:rPr>
              <w:t>１</w:t>
            </w:r>
            <w:r w:rsidR="00F1322B">
              <w:rPr>
                <w:rFonts w:asciiTheme="minorEastAsia" w:hAnsiTheme="minorEastAsia" w:hint="eastAsia"/>
              </w:rPr>
              <w:t>４</w:t>
            </w:r>
          </w:p>
        </w:tc>
        <w:tc>
          <w:tcPr>
            <w:tcW w:w="2475" w:type="dxa"/>
          </w:tcPr>
          <w:p w:rsidR="004306E8" w:rsidRPr="00FD638C" w:rsidRDefault="004306E8" w:rsidP="00F1322B">
            <w:pPr>
              <w:ind w:firstLineChars="100" w:firstLine="210"/>
              <w:rPr>
                <w:rFonts w:asciiTheme="minorEastAsia" w:hAnsiTheme="minorEastAsia"/>
              </w:rPr>
            </w:pPr>
            <w:r w:rsidRPr="00FD638C">
              <w:rPr>
                <w:rFonts w:asciiTheme="minorEastAsia" w:hAnsiTheme="minorEastAsia" w:hint="eastAsia"/>
              </w:rPr>
              <w:t>外部の臨床心理士にカウンセリングを委託する際、守秘義務についてどのように取り決めればよいか。</w:t>
            </w:r>
          </w:p>
        </w:tc>
        <w:tc>
          <w:tcPr>
            <w:tcW w:w="6635" w:type="dxa"/>
          </w:tcPr>
          <w:p w:rsidR="004306E8" w:rsidRPr="002C606E" w:rsidRDefault="004306E8" w:rsidP="00FC7809">
            <w:pPr>
              <w:ind w:firstLineChars="100" w:firstLine="210"/>
              <w:rPr>
                <w:rFonts w:asciiTheme="minorEastAsia" w:hAnsiTheme="minorEastAsia"/>
              </w:rPr>
            </w:pPr>
            <w:r w:rsidRPr="00FB25E3">
              <w:rPr>
                <w:rFonts w:asciiTheme="minorEastAsia" w:hAnsiTheme="minorEastAsia" w:hint="eastAsia"/>
              </w:rPr>
              <w:t>メンタルヘルス相談は、守秘義務が</w:t>
            </w:r>
            <w:r>
              <w:rPr>
                <w:rFonts w:asciiTheme="minorEastAsia" w:hAnsiTheme="minorEastAsia" w:hint="eastAsia"/>
              </w:rPr>
              <w:t>あるために相談者が安心して相談ができます。</w:t>
            </w:r>
            <w:r w:rsidRPr="00FB25E3">
              <w:rPr>
                <w:rFonts w:asciiTheme="minorEastAsia" w:hAnsiTheme="minorEastAsia" w:hint="eastAsia"/>
              </w:rPr>
              <w:t>相談者の許可なく相談内容について家族に伝えたり、上</w:t>
            </w:r>
            <w:r>
              <w:rPr>
                <w:rFonts w:asciiTheme="minorEastAsia" w:hAnsiTheme="minorEastAsia" w:hint="eastAsia"/>
              </w:rPr>
              <w:t>司に伝えれば、相談者は不信感を抱くでしょう</w:t>
            </w:r>
            <w:r w:rsidRPr="00FB25E3">
              <w:rPr>
                <w:rFonts w:asciiTheme="minorEastAsia" w:hAnsiTheme="minorEastAsia" w:hint="eastAsia"/>
              </w:rPr>
              <w:t>。</w:t>
            </w:r>
            <w:r>
              <w:rPr>
                <w:rFonts w:asciiTheme="minorEastAsia" w:hAnsiTheme="minorEastAsia" w:hint="eastAsia"/>
              </w:rPr>
              <w:t>従いまして、</w:t>
            </w:r>
            <w:r w:rsidRPr="002C606E">
              <w:rPr>
                <w:rFonts w:asciiTheme="minorEastAsia" w:hAnsiTheme="minorEastAsia" w:hint="eastAsia"/>
              </w:rPr>
              <w:t>相</w:t>
            </w:r>
            <w:r>
              <w:rPr>
                <w:rFonts w:asciiTheme="minorEastAsia" w:hAnsiTheme="minorEastAsia" w:hint="eastAsia"/>
              </w:rPr>
              <w:t>談者が話す内容や個人情報は全て守秘義務として扱われること、相談者の同意なしに漏らしてはならない点を、外部の臨床心理士と確認してください。</w:t>
            </w:r>
          </w:p>
          <w:p w:rsidR="004306E8" w:rsidRPr="002C606E" w:rsidRDefault="004306E8" w:rsidP="00FC7809">
            <w:pPr>
              <w:ind w:firstLineChars="100" w:firstLine="210"/>
              <w:rPr>
                <w:rFonts w:asciiTheme="minorEastAsia" w:hAnsiTheme="minorEastAsia"/>
              </w:rPr>
            </w:pPr>
            <w:r w:rsidRPr="002C606E">
              <w:rPr>
                <w:rFonts w:asciiTheme="minorEastAsia" w:hAnsiTheme="minorEastAsia" w:hint="eastAsia"/>
              </w:rPr>
              <w:t>しかし、相談者にメンタルヘルス不調が疑われる場合など、事業者側に相談内容を知らせた方が良い場合もあります。このような場合は、臨床心理士</w:t>
            </w:r>
            <w:r>
              <w:rPr>
                <w:rFonts w:asciiTheme="minorEastAsia" w:hAnsiTheme="minorEastAsia" w:hint="eastAsia"/>
              </w:rPr>
              <w:t>が相談者から個別に相談内容の開示同意を得るよう、指示してく</w:t>
            </w:r>
            <w:r w:rsidRPr="002C606E">
              <w:rPr>
                <w:rFonts w:asciiTheme="minorEastAsia" w:hAnsiTheme="minorEastAsia" w:hint="eastAsia"/>
              </w:rPr>
              <w:t>ださい。開示同意は文書が望ましい</w:t>
            </w:r>
            <w:r>
              <w:rPr>
                <w:rFonts w:asciiTheme="minorEastAsia" w:hAnsiTheme="minorEastAsia" w:hint="eastAsia"/>
              </w:rPr>
              <w:t>ですが、得られなければ最低限、口頭では同意を得るようにさせてください</w:t>
            </w:r>
            <w:r w:rsidRPr="002C606E">
              <w:rPr>
                <w:rFonts w:asciiTheme="minorEastAsia" w:hAnsiTheme="minorEastAsia" w:hint="eastAsia"/>
              </w:rPr>
              <w:t>。</w:t>
            </w:r>
          </w:p>
          <w:p w:rsidR="004306E8" w:rsidRPr="00F72F35" w:rsidRDefault="004306E8" w:rsidP="00F1322B">
            <w:pPr>
              <w:rPr>
                <w:rFonts w:asciiTheme="minorEastAsia" w:hAnsiTheme="minorEastAsia"/>
                <w:highlight w:val="yellow"/>
              </w:rPr>
            </w:pPr>
            <w:r w:rsidRPr="002C606E">
              <w:rPr>
                <w:rFonts w:asciiTheme="minorEastAsia" w:hAnsiTheme="minorEastAsia" w:hint="eastAsia"/>
              </w:rPr>
              <w:t xml:space="preserve">　</w:t>
            </w:r>
            <w:r>
              <w:rPr>
                <w:rFonts w:asciiTheme="minorEastAsia" w:hAnsiTheme="minorEastAsia" w:hint="eastAsia"/>
              </w:rPr>
              <w:t>一方で、相談者に自傷他害、抜き差しならない事態が予測されるなど危険性が高い場合は上記の限りではなく、家族、上長、人事スタッフ等に伝えて</w:t>
            </w:r>
            <w:r w:rsidRPr="002C606E">
              <w:rPr>
                <w:rFonts w:asciiTheme="minorEastAsia" w:hAnsiTheme="minorEastAsia" w:hint="eastAsia"/>
              </w:rPr>
              <w:t>対応を検討するべきです</w:t>
            </w:r>
            <w:r>
              <w:rPr>
                <w:rFonts w:asciiTheme="minorEastAsia" w:hAnsiTheme="minorEastAsia" w:hint="eastAsia"/>
              </w:rPr>
              <w:t>。こうした取り決めは、相談者のみならず、臨床心理士を守ることにも繋がりますから、相談開始前にその旨承諾を得、面接を行うようにさせてください</w:t>
            </w:r>
            <w:r w:rsidRPr="002C606E">
              <w:rPr>
                <w:rFonts w:asciiTheme="minorEastAsia" w:hAnsiTheme="minorEastAsia" w:hint="eastAsia"/>
              </w:rPr>
              <w:t>。</w:t>
            </w:r>
          </w:p>
        </w:tc>
      </w:tr>
      <w:tr w:rsidR="004306E8" w:rsidRPr="00CE711B" w:rsidTr="00AF16FE">
        <w:trPr>
          <w:trHeight w:val="4050"/>
        </w:trPr>
        <w:tc>
          <w:tcPr>
            <w:tcW w:w="666" w:type="dxa"/>
          </w:tcPr>
          <w:p w:rsidR="004306E8" w:rsidRPr="002E2A51" w:rsidRDefault="004306E8" w:rsidP="00F1322B">
            <w:pPr>
              <w:rPr>
                <w:rFonts w:asciiTheme="minorEastAsia" w:hAnsiTheme="minorEastAsia"/>
              </w:rPr>
            </w:pPr>
            <w:r>
              <w:rPr>
                <w:rFonts w:asciiTheme="minorEastAsia" w:hAnsiTheme="minorEastAsia" w:hint="eastAsia"/>
              </w:rPr>
              <w:t>１</w:t>
            </w:r>
            <w:r w:rsidR="00F1322B">
              <w:rPr>
                <w:rFonts w:asciiTheme="minorEastAsia" w:hAnsiTheme="minorEastAsia" w:hint="eastAsia"/>
              </w:rPr>
              <w:t>５</w:t>
            </w:r>
          </w:p>
        </w:tc>
        <w:tc>
          <w:tcPr>
            <w:tcW w:w="2475" w:type="dxa"/>
          </w:tcPr>
          <w:p w:rsidR="004306E8" w:rsidRPr="00FD638C" w:rsidRDefault="004306E8" w:rsidP="00F1322B">
            <w:pPr>
              <w:ind w:firstLineChars="100" w:firstLine="210"/>
              <w:rPr>
                <w:rFonts w:asciiTheme="minorEastAsia" w:hAnsiTheme="minorEastAsia"/>
              </w:rPr>
            </w:pPr>
            <w:r w:rsidRPr="002E2A51">
              <w:rPr>
                <w:rFonts w:asciiTheme="minorEastAsia" w:hAnsiTheme="minorEastAsia" w:hint="eastAsia"/>
              </w:rPr>
              <w:t>今年度より初めて職員のメンタルヘルス担当になったが、何をすべきかわからない。前任者は他部署に異動したばかりで忙しいため頼れず、上長も詳しくない。何から始めたら良いか。</w:t>
            </w:r>
          </w:p>
        </w:tc>
        <w:tc>
          <w:tcPr>
            <w:tcW w:w="6635" w:type="dxa"/>
          </w:tcPr>
          <w:p w:rsidR="004306E8" w:rsidRDefault="004306E8" w:rsidP="00FC7809">
            <w:pPr>
              <w:rPr>
                <w:rFonts w:asciiTheme="minorEastAsia" w:hAnsiTheme="minorEastAsia"/>
              </w:rPr>
            </w:pPr>
            <w:r>
              <w:rPr>
                <w:rFonts w:asciiTheme="minorEastAsia" w:hAnsiTheme="minorEastAsia" w:hint="eastAsia"/>
              </w:rPr>
              <w:t xml:space="preserve">　まず、メンタルヘルスに係る体制、特に</w:t>
            </w:r>
            <w:r w:rsidRPr="00040689">
              <w:rPr>
                <w:rFonts w:asciiTheme="minorEastAsia" w:hAnsiTheme="minorEastAsia" w:hint="eastAsia"/>
              </w:rPr>
              <w:t>メンタル</w:t>
            </w:r>
            <w:r>
              <w:rPr>
                <w:rFonts w:asciiTheme="minorEastAsia" w:hAnsiTheme="minorEastAsia" w:hint="eastAsia"/>
              </w:rPr>
              <w:t>ヘルス不調者の休職と復職のフロー、年間のメンタルヘルス計画を確認してください。これらを明確に規定、策定することが大切です。メンタルヘルスの問題の多くは、このような規定やルールがないために生じます。</w:t>
            </w:r>
          </w:p>
          <w:p w:rsidR="004306E8" w:rsidRDefault="004306E8" w:rsidP="00FC7809">
            <w:pPr>
              <w:rPr>
                <w:rFonts w:asciiTheme="minorEastAsia" w:hAnsiTheme="minorEastAsia"/>
              </w:rPr>
            </w:pPr>
            <w:r>
              <w:rPr>
                <w:rFonts w:asciiTheme="minorEastAsia" w:hAnsiTheme="minorEastAsia" w:hint="eastAsia"/>
              </w:rPr>
              <w:t xml:space="preserve">　たとえば、休職中の連絡を誰がどのような書式と頻度で取るか規定がなければ連絡が取れずにスムーズに復職に繋がらず、場合によっては職員間に不公平感が生じます。また、メンタルヘルス研修を計画しても、毎年同じテーマで同じ対象に実施していたら研修が実にならず、メンタルヘルスへの興味が失われかねません。</w:t>
            </w:r>
          </w:p>
          <w:p w:rsidR="004306E8" w:rsidRDefault="004306E8" w:rsidP="00FC7809">
            <w:pPr>
              <w:ind w:firstLineChars="100" w:firstLine="210"/>
              <w:rPr>
                <w:rFonts w:asciiTheme="minorEastAsia" w:hAnsiTheme="minorEastAsia"/>
              </w:rPr>
            </w:pPr>
            <w:r>
              <w:rPr>
                <w:rFonts w:asciiTheme="minorEastAsia" w:hAnsiTheme="minorEastAsia" w:hint="eastAsia"/>
              </w:rPr>
              <w:t>こうしたことがないように、衛生委員会で検討したり、産業保健スタッフ、人事担当、専門職などのアドバイザー</w:t>
            </w:r>
            <w:r w:rsidRPr="00B26901">
              <w:rPr>
                <w:rFonts w:asciiTheme="minorEastAsia" w:hAnsiTheme="minorEastAsia" w:hint="eastAsia"/>
              </w:rPr>
              <w:t>と相談しつつ、より良い体制を作り上げていってください。</w:t>
            </w:r>
          </w:p>
          <w:p w:rsidR="00AF16FE" w:rsidRDefault="00AF16FE" w:rsidP="00FC7809">
            <w:pPr>
              <w:ind w:firstLineChars="100" w:firstLine="210"/>
              <w:rPr>
                <w:rFonts w:asciiTheme="minorEastAsia" w:hAnsiTheme="minorEastAsia"/>
              </w:rPr>
            </w:pPr>
          </w:p>
          <w:p w:rsidR="00AF16FE" w:rsidRDefault="00AF16FE" w:rsidP="00FC7809">
            <w:pPr>
              <w:ind w:firstLineChars="100" w:firstLine="210"/>
              <w:rPr>
                <w:rFonts w:asciiTheme="minorEastAsia" w:hAnsiTheme="minorEastAsia"/>
              </w:rPr>
            </w:pPr>
          </w:p>
          <w:p w:rsidR="00AF16FE" w:rsidRPr="00F72F35" w:rsidRDefault="00AF16FE" w:rsidP="00FC7809">
            <w:pPr>
              <w:rPr>
                <w:rFonts w:asciiTheme="minorEastAsia" w:hAnsiTheme="minorEastAsia"/>
                <w:highlight w:val="yellow"/>
              </w:rPr>
            </w:pPr>
          </w:p>
        </w:tc>
      </w:tr>
      <w:tr w:rsidR="00AF16FE" w:rsidRPr="00CE711B" w:rsidTr="00865D86">
        <w:trPr>
          <w:trHeight w:val="690"/>
        </w:trPr>
        <w:tc>
          <w:tcPr>
            <w:tcW w:w="666" w:type="dxa"/>
            <w:vAlign w:val="center"/>
          </w:tcPr>
          <w:p w:rsidR="00AF16FE" w:rsidRPr="005A7975" w:rsidRDefault="00AF16FE" w:rsidP="00AF16FE">
            <w:bookmarkStart w:id="1" w:name="_Hlk526417145"/>
            <w:r w:rsidRPr="005A7975">
              <w:rPr>
                <w:rFonts w:hint="eastAsia"/>
              </w:rPr>
              <w:lastRenderedPageBreak/>
              <w:t>番号</w:t>
            </w:r>
          </w:p>
        </w:tc>
        <w:tc>
          <w:tcPr>
            <w:tcW w:w="2475" w:type="dxa"/>
            <w:vAlign w:val="center"/>
          </w:tcPr>
          <w:p w:rsidR="00AF16FE" w:rsidRPr="005A7975" w:rsidRDefault="00AF16FE" w:rsidP="00AF16FE">
            <w:r w:rsidRPr="005A7975">
              <w:rPr>
                <w:rFonts w:hint="eastAsia"/>
              </w:rPr>
              <w:t>相　談</w:t>
            </w:r>
          </w:p>
        </w:tc>
        <w:tc>
          <w:tcPr>
            <w:tcW w:w="6635" w:type="dxa"/>
            <w:vAlign w:val="center"/>
          </w:tcPr>
          <w:p w:rsidR="00AF16FE" w:rsidRPr="005A7975" w:rsidRDefault="00AF16FE" w:rsidP="00AF16FE">
            <w:r w:rsidRPr="005A7975">
              <w:rPr>
                <w:rFonts w:hint="eastAsia"/>
              </w:rPr>
              <w:t>回　答</w:t>
            </w:r>
          </w:p>
        </w:tc>
      </w:tr>
      <w:tr w:rsidR="00AF16FE" w:rsidRPr="00CE711B" w:rsidTr="00AF16FE">
        <w:trPr>
          <w:trHeight w:val="465"/>
        </w:trPr>
        <w:tc>
          <w:tcPr>
            <w:tcW w:w="666" w:type="dxa"/>
          </w:tcPr>
          <w:p w:rsidR="00AF16FE" w:rsidRDefault="00AF16FE" w:rsidP="00AF16FE">
            <w:r>
              <w:rPr>
                <w:rFonts w:hint="eastAsia"/>
              </w:rPr>
              <w:t>１６</w:t>
            </w:r>
          </w:p>
        </w:tc>
        <w:tc>
          <w:tcPr>
            <w:tcW w:w="2475" w:type="dxa"/>
          </w:tcPr>
          <w:p w:rsidR="00AF16FE" w:rsidRDefault="00AF16FE" w:rsidP="00AF16FE">
            <w:r>
              <w:rPr>
                <w:rFonts w:hint="eastAsia"/>
              </w:rPr>
              <w:t xml:space="preserve">　職員が自殺してしまった。仕事のことで悩んでいたようだ。周囲の職員のメンタルヘルスに関して、どのような対応が必要か。</w:t>
            </w:r>
          </w:p>
        </w:tc>
        <w:tc>
          <w:tcPr>
            <w:tcW w:w="6635" w:type="dxa"/>
          </w:tcPr>
          <w:p w:rsidR="00AF16FE" w:rsidRDefault="00AF16FE" w:rsidP="00AF16FE">
            <w:r>
              <w:rPr>
                <w:rFonts w:hint="eastAsia"/>
              </w:rPr>
              <w:t xml:space="preserve">　早急に周囲の職員のメンタルヘルス状態を確認してください。不眠、食欲不振、絶望感、無力感や自責感、（事故を目撃している際は）フラッシュバック、強い怒りや悲しみといった症状に苦しんでいる可能性があります。話を聞いて落ち着くようであれば少し様子をみていきますが、仕事や生活に支障が生じるほどであれば医療機関の受診を促し、場合によっては家族にもサポートを依頼しましょう。特に、亡くなった職員と親しかったり、同じ部署であったり、亡くなった場面を目撃した場合は、このような傾向が生じやすくなります。話を聞くのは職場内の人でも構いませんが、理由によっては職場に対する不満や怒りが話されることもありますので、職場外の専門家に依頼することも検討してください。</w:t>
            </w:r>
          </w:p>
          <w:p w:rsidR="00AF16FE" w:rsidRDefault="00AF16FE" w:rsidP="00AF16FE">
            <w:pPr>
              <w:ind w:firstLineChars="100" w:firstLine="210"/>
            </w:pPr>
            <w:r>
              <w:rPr>
                <w:rFonts w:hint="eastAsia"/>
              </w:rPr>
              <w:t>また、専門家に</w:t>
            </w:r>
            <w:r>
              <w:rPr>
                <w:rFonts w:hint="eastAsia"/>
              </w:rPr>
              <w:t>A</w:t>
            </w:r>
            <w:r>
              <w:t>SD/</w:t>
            </w:r>
            <w:r>
              <w:rPr>
                <w:rFonts w:hint="eastAsia"/>
              </w:rPr>
              <w:t>P</w:t>
            </w:r>
            <w:r>
              <w:t>TSD</w:t>
            </w:r>
            <w:r>
              <w:rPr>
                <w:rFonts w:hint="eastAsia"/>
              </w:rPr>
              <w:t>といったストレス関連疾患の査定を依頼しましょう。専門家の意見を参考にして、医療機関の受診や継続的なカウンセリングを促したり、しばらく様子をみるなど、職員に必要な対応を実行することになります。</w:t>
            </w:r>
          </w:p>
          <w:p w:rsidR="00AF16FE" w:rsidRDefault="00AF16FE" w:rsidP="00AF16FE">
            <w:pPr>
              <w:ind w:firstLineChars="100" w:firstLine="210"/>
            </w:pPr>
            <w:r>
              <w:rPr>
                <w:rFonts w:hint="eastAsia"/>
              </w:rPr>
              <w:t>同時に、相談窓口を設置して職員がいつでも話せる体制を作りましょう。もしくは、しばらくの間は職員が自由に使えるカウンセリングの場を提供し、職員が辛いことを抱え込まないようにサポートすると良いでしょう。</w:t>
            </w:r>
          </w:p>
          <w:p w:rsidR="00AF16FE" w:rsidRDefault="00AF16FE" w:rsidP="00AF16FE">
            <w:pPr>
              <w:ind w:firstLineChars="100" w:firstLine="210"/>
            </w:pPr>
            <w:r>
              <w:rPr>
                <w:rFonts w:hint="eastAsia"/>
              </w:rPr>
              <w:t>こうしたことの影響は時間の経過とともに落ち着いていくものですが、一方でメンタルヘルスの不調に陥るきっかけになることもあります。事故後しばらくの間は、メンタルヘルス不調が職員に生じていないかどうか注視し続けていく必要があります。</w:t>
            </w:r>
          </w:p>
        </w:tc>
      </w:tr>
      <w:tr w:rsidR="00AF16FE" w:rsidRPr="00CE711B" w:rsidTr="00AF16FE">
        <w:trPr>
          <w:trHeight w:val="467"/>
        </w:trPr>
        <w:tc>
          <w:tcPr>
            <w:tcW w:w="666" w:type="dxa"/>
          </w:tcPr>
          <w:p w:rsidR="00AF16FE" w:rsidRDefault="00AF16FE" w:rsidP="00AF16FE">
            <w:r>
              <w:rPr>
                <w:rFonts w:hint="eastAsia"/>
              </w:rPr>
              <w:t>１７</w:t>
            </w:r>
          </w:p>
        </w:tc>
        <w:tc>
          <w:tcPr>
            <w:tcW w:w="2475" w:type="dxa"/>
          </w:tcPr>
          <w:p w:rsidR="00AF16FE" w:rsidRDefault="00AF16FE" w:rsidP="00AF16FE">
            <w:r>
              <w:rPr>
                <w:rFonts w:hint="eastAsia"/>
              </w:rPr>
              <w:t xml:space="preserve">　メンタルヘルス不調が疑われる職員が管理職に相談を申し込んできたときは、どのようなことに留意すればよいか。</w:t>
            </w:r>
          </w:p>
        </w:tc>
        <w:tc>
          <w:tcPr>
            <w:tcW w:w="6635" w:type="dxa"/>
          </w:tcPr>
          <w:p w:rsidR="00AF16FE" w:rsidRDefault="00AF16FE" w:rsidP="00AF16FE">
            <w:r>
              <w:rPr>
                <w:rFonts w:hint="eastAsia"/>
              </w:rPr>
              <w:t xml:space="preserve">　まず、面談の約束は周囲に知られないようにとってあげましょう。面談を受けるのを周囲に知られることを嫌がる方もいます。場所は個室で、落ち着ける空間を用意し、面談の最初に守秘義務を守ること、むやみに人事評価に使うことはないと伝え、安心してもらいましょう。</w:t>
            </w:r>
          </w:p>
          <w:p w:rsidR="00AF16FE" w:rsidRDefault="00AF16FE" w:rsidP="00AF16FE">
            <w:r>
              <w:rPr>
                <w:rFonts w:hint="eastAsia"/>
              </w:rPr>
              <w:t xml:space="preserve">　また、面談者は穏やかな口調で語りかけ、相手の話を否定せずに相手の立場に立って話を聞き、決して話を急かさず、相手の気持ちや考えにできるだけ理解を示してください。そうすることで相手は話しやすくなり、自分の言いたいことや思っていることを適切に表現できるようになります。</w:t>
            </w:r>
          </w:p>
          <w:p w:rsidR="00AF16FE" w:rsidRDefault="00AF16FE" w:rsidP="00AF16FE">
            <w:r>
              <w:rPr>
                <w:rFonts w:hint="eastAsia"/>
              </w:rPr>
              <w:t xml:space="preserve">　相談をしても</w:t>
            </w:r>
            <w:r>
              <w:rPr>
                <w:rFonts w:hint="eastAsia"/>
              </w:rPr>
              <w:t>1</w:t>
            </w:r>
            <w:r>
              <w:rPr>
                <w:rFonts w:hint="eastAsia"/>
              </w:rPr>
              <w:t>回で解決できることは多くありません。解決できそうなことであれば検討すべきだと思いますが、たとえ良い解決策が見つからなくても、解決が見つからない閉塞感や辛さといったその人の気持ちに寄り添うだけでも、その人の心の支えになります。管理職がこうして関わってくれると、部下はとても安心するものです。</w:t>
            </w:r>
          </w:p>
          <w:p w:rsidR="00AF16FE" w:rsidRDefault="00AF16FE" w:rsidP="00AF16FE">
            <w:pPr>
              <w:ind w:firstLineChars="100" w:firstLine="210"/>
            </w:pPr>
            <w:r>
              <w:rPr>
                <w:rFonts w:hint="eastAsia"/>
              </w:rPr>
              <w:t>そして、終了時には話してくれたことを労い、また辛いことがあったら相談してくるよう伝えてください。</w:t>
            </w:r>
          </w:p>
          <w:p w:rsidR="00AF16FE" w:rsidRDefault="00AF16FE" w:rsidP="00AF16FE">
            <w:pPr>
              <w:ind w:firstLineChars="100" w:firstLine="210"/>
            </w:pPr>
          </w:p>
          <w:p w:rsidR="00AF16FE" w:rsidRPr="008419E4" w:rsidRDefault="00AF16FE" w:rsidP="00AF16FE">
            <w:pPr>
              <w:ind w:firstLineChars="100" w:firstLine="210"/>
            </w:pPr>
          </w:p>
        </w:tc>
      </w:tr>
      <w:bookmarkEnd w:id="1"/>
    </w:tbl>
    <w:p w:rsidR="009D45FE" w:rsidRDefault="009D45FE" w:rsidP="00EE4506"/>
    <w:tbl>
      <w:tblPr>
        <w:tblStyle w:val="a3"/>
        <w:tblW w:w="9776" w:type="dxa"/>
        <w:tblLook w:val="04A0" w:firstRow="1" w:lastRow="0" w:firstColumn="1" w:lastColumn="0" w:noHBand="0" w:noVBand="1"/>
      </w:tblPr>
      <w:tblGrid>
        <w:gridCol w:w="666"/>
        <w:gridCol w:w="2475"/>
        <w:gridCol w:w="6635"/>
      </w:tblGrid>
      <w:tr w:rsidR="00836BE8" w:rsidRPr="005A7975" w:rsidTr="00865D86">
        <w:trPr>
          <w:trHeight w:val="690"/>
        </w:trPr>
        <w:tc>
          <w:tcPr>
            <w:tcW w:w="666" w:type="dxa"/>
            <w:vAlign w:val="center"/>
          </w:tcPr>
          <w:p w:rsidR="00836BE8" w:rsidRPr="005A7975" w:rsidRDefault="00836BE8" w:rsidP="00865D86">
            <w:r w:rsidRPr="005A7975">
              <w:rPr>
                <w:rFonts w:hint="eastAsia"/>
              </w:rPr>
              <w:lastRenderedPageBreak/>
              <w:t>番号</w:t>
            </w:r>
          </w:p>
        </w:tc>
        <w:tc>
          <w:tcPr>
            <w:tcW w:w="2475" w:type="dxa"/>
            <w:vAlign w:val="center"/>
          </w:tcPr>
          <w:p w:rsidR="00836BE8" w:rsidRPr="005A7975" w:rsidRDefault="00836BE8" w:rsidP="00865D86">
            <w:r w:rsidRPr="005A7975">
              <w:rPr>
                <w:rFonts w:hint="eastAsia"/>
              </w:rPr>
              <w:t>相　談</w:t>
            </w:r>
          </w:p>
        </w:tc>
        <w:tc>
          <w:tcPr>
            <w:tcW w:w="6635" w:type="dxa"/>
            <w:vAlign w:val="center"/>
          </w:tcPr>
          <w:p w:rsidR="00836BE8" w:rsidRPr="005A7975" w:rsidRDefault="00836BE8" w:rsidP="00865D86">
            <w:r w:rsidRPr="005A7975">
              <w:rPr>
                <w:rFonts w:hint="eastAsia"/>
              </w:rPr>
              <w:t>回　答</w:t>
            </w:r>
          </w:p>
        </w:tc>
      </w:tr>
      <w:tr w:rsidR="00836BE8" w:rsidRPr="00502FAD" w:rsidTr="00865D86">
        <w:trPr>
          <w:trHeight w:val="465"/>
        </w:trPr>
        <w:tc>
          <w:tcPr>
            <w:tcW w:w="666" w:type="dxa"/>
          </w:tcPr>
          <w:p w:rsidR="00836BE8" w:rsidRDefault="00836BE8" w:rsidP="00865D86">
            <w:r>
              <w:rPr>
                <w:rFonts w:hint="eastAsia"/>
              </w:rPr>
              <w:t>１８</w:t>
            </w:r>
          </w:p>
        </w:tc>
        <w:tc>
          <w:tcPr>
            <w:tcW w:w="2475" w:type="dxa"/>
          </w:tcPr>
          <w:p w:rsidR="00836BE8" w:rsidRDefault="00EE03F4" w:rsidP="00EE03F4">
            <w:pPr>
              <w:ind w:firstLineChars="100" w:firstLine="210"/>
            </w:pPr>
            <w:r>
              <w:rPr>
                <w:rFonts w:hint="eastAsia"/>
              </w:rPr>
              <w:t>職員が、自身が発達障害であることを</w:t>
            </w:r>
            <w:r w:rsidR="00886999">
              <w:rPr>
                <w:rFonts w:hint="eastAsia"/>
              </w:rPr>
              <w:t>伝</w:t>
            </w:r>
            <w:r w:rsidR="00F56FC0">
              <w:rPr>
                <w:rFonts w:hint="eastAsia"/>
              </w:rPr>
              <w:t>えて</w:t>
            </w:r>
            <w:r w:rsidR="00886999">
              <w:rPr>
                <w:rFonts w:hint="eastAsia"/>
              </w:rPr>
              <w:t>きたが、医療機関には通院していないという。この職員に、医療機関への受診を勧奨するべきか。</w:t>
            </w:r>
          </w:p>
        </w:tc>
        <w:tc>
          <w:tcPr>
            <w:tcW w:w="6635" w:type="dxa"/>
          </w:tcPr>
          <w:p w:rsidR="00836BE8" w:rsidRDefault="00836BE8" w:rsidP="00836BE8">
            <w:r>
              <w:rPr>
                <w:rFonts w:hint="eastAsia"/>
              </w:rPr>
              <w:t xml:space="preserve">　</w:t>
            </w:r>
            <w:r w:rsidR="001746EB">
              <w:rPr>
                <w:rFonts w:hint="eastAsia"/>
              </w:rPr>
              <w:t>現在の医療では、発達障害</w:t>
            </w:r>
            <w:r w:rsidR="000A3A76">
              <w:rPr>
                <w:rFonts w:hint="eastAsia"/>
              </w:rPr>
              <w:t>の状態</w:t>
            </w:r>
            <w:r w:rsidR="001746EB">
              <w:rPr>
                <w:rFonts w:hint="eastAsia"/>
              </w:rPr>
              <w:t>を</w:t>
            </w:r>
            <w:r w:rsidR="000A3A76">
              <w:rPr>
                <w:rFonts w:hint="eastAsia"/>
              </w:rPr>
              <w:t>完全になくす</w:t>
            </w:r>
            <w:r w:rsidR="001746EB">
              <w:rPr>
                <w:rFonts w:hint="eastAsia"/>
              </w:rPr>
              <w:t>ことはできません。それに、発達障害があってもそれほど支障なく社会生活を</w:t>
            </w:r>
            <w:r w:rsidR="000A3A76">
              <w:rPr>
                <w:rFonts w:hint="eastAsia"/>
              </w:rPr>
              <w:t>送られる方もいます。</w:t>
            </w:r>
            <w:r w:rsidR="003637DA">
              <w:rPr>
                <w:rFonts w:hint="eastAsia"/>
              </w:rPr>
              <w:t>従いまして、</w:t>
            </w:r>
            <w:r w:rsidR="00886999">
              <w:rPr>
                <w:rFonts w:hint="eastAsia"/>
              </w:rPr>
              <w:t>発達障害であること自体は必ずしも医療機関の受診理由にはなりません</w:t>
            </w:r>
            <w:r w:rsidR="000A3A76">
              <w:rPr>
                <w:rFonts w:hint="eastAsia"/>
              </w:rPr>
              <w:t>。</w:t>
            </w:r>
          </w:p>
          <w:p w:rsidR="000A3A76" w:rsidRDefault="000A3A76" w:rsidP="00836BE8">
            <w:r>
              <w:rPr>
                <w:rFonts w:hint="eastAsia"/>
              </w:rPr>
              <w:t xml:space="preserve">　しかし、発達障害の様々な特性により職場で問題が生じていたり、あるいは二次的に本人が何らかの症状と思しき状態を呈しているのであれば、医療機関への受診を勧奨す</w:t>
            </w:r>
            <w:r w:rsidR="003637DA">
              <w:rPr>
                <w:rFonts w:hint="eastAsia"/>
              </w:rPr>
              <w:t>る</w:t>
            </w:r>
            <w:r>
              <w:rPr>
                <w:rFonts w:hint="eastAsia"/>
              </w:rPr>
              <w:t>べきです。発達障害そのものを治療することは難しくても、問題を生じさせている特性を目立たなく</w:t>
            </w:r>
            <w:r w:rsidR="003637DA">
              <w:rPr>
                <w:rFonts w:hint="eastAsia"/>
              </w:rPr>
              <w:t>し</w:t>
            </w:r>
            <w:r>
              <w:rPr>
                <w:rFonts w:hint="eastAsia"/>
              </w:rPr>
              <w:t>たり、二次的に生じる症状を軽減することは可能です。</w:t>
            </w:r>
            <w:r w:rsidR="00502FAD">
              <w:rPr>
                <w:rFonts w:hint="eastAsia"/>
              </w:rPr>
              <w:t>そうした治療により職場適応が良くなったり、生活しやすくなる効果は、充分に期待</w:t>
            </w:r>
            <w:r w:rsidR="003637DA">
              <w:rPr>
                <w:rFonts w:hint="eastAsia"/>
              </w:rPr>
              <w:t>が</w:t>
            </w:r>
            <w:r w:rsidR="00502FAD">
              <w:rPr>
                <w:rFonts w:hint="eastAsia"/>
              </w:rPr>
              <w:t>できます。もし、受診を勧める際には、本人にそのようなことを説明すると良い</w:t>
            </w:r>
            <w:r w:rsidR="003637DA">
              <w:rPr>
                <w:rFonts w:hint="eastAsia"/>
              </w:rPr>
              <w:t>でしょう</w:t>
            </w:r>
            <w:r w:rsidR="00502FAD">
              <w:rPr>
                <w:rFonts w:hint="eastAsia"/>
              </w:rPr>
              <w:t>。</w:t>
            </w:r>
          </w:p>
        </w:tc>
      </w:tr>
      <w:tr w:rsidR="00836BE8" w:rsidRPr="008419E4" w:rsidTr="00865D86">
        <w:trPr>
          <w:trHeight w:val="467"/>
        </w:trPr>
        <w:tc>
          <w:tcPr>
            <w:tcW w:w="666" w:type="dxa"/>
          </w:tcPr>
          <w:p w:rsidR="00836BE8" w:rsidRDefault="00836BE8" w:rsidP="00865D86">
            <w:r>
              <w:rPr>
                <w:rFonts w:hint="eastAsia"/>
              </w:rPr>
              <w:t>１９</w:t>
            </w:r>
          </w:p>
        </w:tc>
        <w:tc>
          <w:tcPr>
            <w:tcW w:w="2475" w:type="dxa"/>
          </w:tcPr>
          <w:p w:rsidR="00836BE8" w:rsidRDefault="00836BE8" w:rsidP="00865D86">
            <w:r>
              <w:rPr>
                <w:rFonts w:hint="eastAsia"/>
              </w:rPr>
              <w:t xml:space="preserve">　</w:t>
            </w:r>
            <w:r w:rsidR="0010717F" w:rsidRPr="0010717F">
              <w:rPr>
                <w:rFonts w:hint="eastAsia"/>
              </w:rPr>
              <w:t>被災後の</w:t>
            </w:r>
            <w:r w:rsidR="0010717F">
              <w:rPr>
                <w:rFonts w:hint="eastAsia"/>
              </w:rPr>
              <w:t>職員の</w:t>
            </w:r>
            <w:r w:rsidR="0010717F" w:rsidRPr="0010717F">
              <w:rPr>
                <w:rFonts w:hint="eastAsia"/>
              </w:rPr>
              <w:t>メンタルヘルス対策について</w:t>
            </w:r>
            <w:r w:rsidR="0010717F">
              <w:rPr>
                <w:rFonts w:hint="eastAsia"/>
              </w:rPr>
              <w:t>、特に誰を対象として、どのような点に留意して進めれば良いか。</w:t>
            </w:r>
          </w:p>
        </w:tc>
        <w:tc>
          <w:tcPr>
            <w:tcW w:w="6635" w:type="dxa"/>
          </w:tcPr>
          <w:p w:rsidR="00836BE8" w:rsidRDefault="00836BE8" w:rsidP="00836BE8">
            <w:r>
              <w:rPr>
                <w:rFonts w:hint="eastAsia"/>
              </w:rPr>
              <w:t xml:space="preserve">　</w:t>
            </w:r>
            <w:r w:rsidR="0010717F">
              <w:rPr>
                <w:rFonts w:hint="eastAsia"/>
              </w:rPr>
              <w:t>労働</w:t>
            </w:r>
            <w:r w:rsidR="0010717F" w:rsidRPr="0010717F">
              <w:rPr>
                <w:rFonts w:hint="eastAsia"/>
              </w:rPr>
              <w:t>時間</w:t>
            </w:r>
            <w:r w:rsidR="00865D86">
              <w:rPr>
                <w:rFonts w:hint="eastAsia"/>
              </w:rPr>
              <w:t>が非常に多い職員</w:t>
            </w:r>
            <w:r w:rsidR="0010717F" w:rsidRPr="0010717F">
              <w:rPr>
                <w:rFonts w:hint="eastAsia"/>
              </w:rPr>
              <w:t>、緊張を強いられる業務に従事している</w:t>
            </w:r>
            <w:r w:rsidR="00865D86">
              <w:rPr>
                <w:rFonts w:hint="eastAsia"/>
              </w:rPr>
              <w:t>職員</w:t>
            </w:r>
            <w:r w:rsidR="0010717F" w:rsidRPr="0010717F">
              <w:rPr>
                <w:rFonts w:hint="eastAsia"/>
              </w:rPr>
              <w:t>、被災以前からメンタルヘルス不調</w:t>
            </w:r>
            <w:r w:rsidR="00865D86">
              <w:rPr>
                <w:rFonts w:hint="eastAsia"/>
              </w:rPr>
              <w:t>状態を呈していた職員に対しては</w:t>
            </w:r>
            <w:r w:rsidR="0010717F" w:rsidRPr="0010717F">
              <w:rPr>
                <w:rFonts w:hint="eastAsia"/>
              </w:rPr>
              <w:t>、</w:t>
            </w:r>
            <w:r w:rsidR="00865D86">
              <w:rPr>
                <w:rFonts w:hint="eastAsia"/>
              </w:rPr>
              <w:t>特に注意が必要です。このような職員に対しては、</w:t>
            </w:r>
            <w:r w:rsidR="0010717F" w:rsidRPr="0010717F">
              <w:rPr>
                <w:rFonts w:hint="eastAsia"/>
              </w:rPr>
              <w:t>とにかく</w:t>
            </w:r>
            <w:r w:rsidR="00865D86">
              <w:rPr>
                <w:rFonts w:hint="eastAsia"/>
              </w:rPr>
              <w:t>可能な限り</w:t>
            </w:r>
            <w:r w:rsidR="0010717F" w:rsidRPr="0010717F">
              <w:rPr>
                <w:rFonts w:hint="eastAsia"/>
              </w:rPr>
              <w:t>休息を取らせ</w:t>
            </w:r>
            <w:r w:rsidR="00865D86">
              <w:rPr>
                <w:rFonts w:hint="eastAsia"/>
              </w:rPr>
              <w:t>たり</w:t>
            </w:r>
            <w:r w:rsidR="0010717F" w:rsidRPr="0010717F">
              <w:rPr>
                <w:rFonts w:hint="eastAsia"/>
              </w:rPr>
              <w:t>、緊張を強いられる業務は交代制に</w:t>
            </w:r>
            <w:r w:rsidR="00865D86">
              <w:rPr>
                <w:rFonts w:hint="eastAsia"/>
              </w:rPr>
              <w:t>してストレスの蓄積を防ぎ、特定の職員に負担が偏らないよう配慮してください。</w:t>
            </w:r>
          </w:p>
          <w:p w:rsidR="008E7260" w:rsidRDefault="00865D86" w:rsidP="00836BE8">
            <w:r>
              <w:rPr>
                <w:rFonts w:hint="eastAsia"/>
              </w:rPr>
              <w:t xml:space="preserve">　しかし、一般的に被災後は急激に業務が増加</w:t>
            </w:r>
            <w:r w:rsidR="008E7260">
              <w:rPr>
                <w:rFonts w:hint="eastAsia"/>
              </w:rPr>
              <w:t>し、広域に被害が生じる大規模災害などの場合は人員さえ満足に充当されませんから、職員への負担増加はある程度仕方がないことでもあります。</w:t>
            </w:r>
            <w:r>
              <w:rPr>
                <w:rFonts w:hint="eastAsia"/>
              </w:rPr>
              <w:t>負担の軽減などにより一次予防を図ることに</w:t>
            </w:r>
            <w:r w:rsidR="008E7260">
              <w:rPr>
                <w:rFonts w:hint="eastAsia"/>
              </w:rPr>
              <w:t>は</w:t>
            </w:r>
            <w:r>
              <w:rPr>
                <w:rFonts w:hint="eastAsia"/>
              </w:rPr>
              <w:t>限界があ</w:t>
            </w:r>
            <w:r w:rsidR="008E7260">
              <w:rPr>
                <w:rFonts w:hint="eastAsia"/>
              </w:rPr>
              <w:t>るのです。</w:t>
            </w:r>
          </w:p>
          <w:p w:rsidR="00865D86" w:rsidRPr="00865D86" w:rsidRDefault="00865D86" w:rsidP="008E7260">
            <w:pPr>
              <w:ind w:firstLineChars="100" w:firstLine="210"/>
            </w:pPr>
            <w:r>
              <w:rPr>
                <w:rFonts w:hint="eastAsia"/>
              </w:rPr>
              <w:t>そのため、定期的に専門職が面談を行い、メンタルヘルス不調になりかけている職員を</w:t>
            </w:r>
            <w:r w:rsidR="008E7260">
              <w:rPr>
                <w:rFonts w:hint="eastAsia"/>
              </w:rPr>
              <w:t>発見し</w:t>
            </w:r>
            <w:r>
              <w:rPr>
                <w:rFonts w:hint="eastAsia"/>
              </w:rPr>
              <w:t>、早めに治療援助に繋げる二次予防</w:t>
            </w:r>
            <w:r w:rsidR="008E7260">
              <w:rPr>
                <w:rFonts w:hint="eastAsia"/>
              </w:rPr>
              <w:t>が非常に大切</w:t>
            </w:r>
            <w:r w:rsidR="00E2214C">
              <w:rPr>
                <w:rFonts w:hint="eastAsia"/>
              </w:rPr>
              <w:t>になります</w:t>
            </w:r>
            <w:r>
              <w:rPr>
                <w:rFonts w:hint="eastAsia"/>
              </w:rPr>
              <w:t>。上記の職員らに加え、上長から見て</w:t>
            </w:r>
            <w:r w:rsidR="008E7260">
              <w:rPr>
                <w:rFonts w:hint="eastAsia"/>
              </w:rPr>
              <w:t>心配な点がみられる部下なども対象として、面談の機会を設けるなども検討して下さい。</w:t>
            </w:r>
          </w:p>
        </w:tc>
      </w:tr>
    </w:tbl>
    <w:p w:rsidR="00836BE8" w:rsidRPr="00502FAD" w:rsidRDefault="00836BE8" w:rsidP="00EE4506"/>
    <w:sectPr w:rsidR="00836BE8" w:rsidRPr="00502FAD" w:rsidSect="00D9275B">
      <w:pgSz w:w="11906" w:h="16838" w:code="9"/>
      <w:pgMar w:top="1134" w:right="1134" w:bottom="1134" w:left="1134" w:header="851" w:footer="992" w:gutter="0"/>
      <w:cols w:space="425"/>
      <w:docGrid w:type="linesAndChars" w:linePitch="3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C1B" w:rsidRDefault="00405C1B" w:rsidP="00693C5F">
      <w:r>
        <w:separator/>
      </w:r>
    </w:p>
  </w:endnote>
  <w:endnote w:type="continuationSeparator" w:id="0">
    <w:p w:rsidR="00405C1B" w:rsidRDefault="00405C1B" w:rsidP="0069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C1B" w:rsidRDefault="00405C1B" w:rsidP="00693C5F">
      <w:r>
        <w:separator/>
      </w:r>
    </w:p>
  </w:footnote>
  <w:footnote w:type="continuationSeparator" w:id="0">
    <w:p w:rsidR="00405C1B" w:rsidRDefault="00405C1B" w:rsidP="00693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02A70"/>
    <w:multiLevelType w:val="hybridMultilevel"/>
    <w:tmpl w:val="AD2C147A"/>
    <w:lvl w:ilvl="0" w:tplc="C6D8E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8E0EA5"/>
    <w:multiLevelType w:val="hybridMultilevel"/>
    <w:tmpl w:val="4A96B194"/>
    <w:lvl w:ilvl="0" w:tplc="CD20F4A6">
      <w:start w:val="1"/>
      <w:numFmt w:val="decimalFullWidth"/>
      <w:lvlText w:val="%1．"/>
      <w:lvlJc w:val="left"/>
      <w:pPr>
        <w:ind w:left="420" w:hanging="420"/>
      </w:pPr>
      <w:rPr>
        <w:rFonts w:hint="default"/>
      </w:rPr>
    </w:lvl>
    <w:lvl w:ilvl="1" w:tplc="E6584968">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3F"/>
    <w:rsid w:val="00014240"/>
    <w:rsid w:val="00043D6A"/>
    <w:rsid w:val="00054A9B"/>
    <w:rsid w:val="00060F82"/>
    <w:rsid w:val="00075B33"/>
    <w:rsid w:val="00076589"/>
    <w:rsid w:val="00083980"/>
    <w:rsid w:val="00092708"/>
    <w:rsid w:val="000A3A76"/>
    <w:rsid w:val="000A68A8"/>
    <w:rsid w:val="000C39B1"/>
    <w:rsid w:val="000C6464"/>
    <w:rsid w:val="000C7284"/>
    <w:rsid w:val="000D1CF2"/>
    <w:rsid w:val="0010717F"/>
    <w:rsid w:val="00114948"/>
    <w:rsid w:val="00116658"/>
    <w:rsid w:val="001307B8"/>
    <w:rsid w:val="00134BCA"/>
    <w:rsid w:val="00135AB0"/>
    <w:rsid w:val="001746EB"/>
    <w:rsid w:val="00176C30"/>
    <w:rsid w:val="001B1C16"/>
    <w:rsid w:val="001B5631"/>
    <w:rsid w:val="001C038B"/>
    <w:rsid w:val="001C09FB"/>
    <w:rsid w:val="001C3A0C"/>
    <w:rsid w:val="00214646"/>
    <w:rsid w:val="002322F7"/>
    <w:rsid w:val="002560AD"/>
    <w:rsid w:val="00267007"/>
    <w:rsid w:val="002704B3"/>
    <w:rsid w:val="00296455"/>
    <w:rsid w:val="002A28D4"/>
    <w:rsid w:val="002C6F8D"/>
    <w:rsid w:val="002D488F"/>
    <w:rsid w:val="002E2C23"/>
    <w:rsid w:val="002F0A4F"/>
    <w:rsid w:val="00330287"/>
    <w:rsid w:val="00342373"/>
    <w:rsid w:val="0034354B"/>
    <w:rsid w:val="003506D2"/>
    <w:rsid w:val="003575BB"/>
    <w:rsid w:val="003637DA"/>
    <w:rsid w:val="00366972"/>
    <w:rsid w:val="00384507"/>
    <w:rsid w:val="003A3530"/>
    <w:rsid w:val="003A58D9"/>
    <w:rsid w:val="003A5E0F"/>
    <w:rsid w:val="003B69BA"/>
    <w:rsid w:val="003B74A9"/>
    <w:rsid w:val="003C00A8"/>
    <w:rsid w:val="003D170D"/>
    <w:rsid w:val="003E4E1F"/>
    <w:rsid w:val="00405C1B"/>
    <w:rsid w:val="00414C05"/>
    <w:rsid w:val="0042512C"/>
    <w:rsid w:val="004306E8"/>
    <w:rsid w:val="0043761A"/>
    <w:rsid w:val="00444F97"/>
    <w:rsid w:val="00450F1B"/>
    <w:rsid w:val="00455DC8"/>
    <w:rsid w:val="00463B65"/>
    <w:rsid w:val="0047133D"/>
    <w:rsid w:val="00471395"/>
    <w:rsid w:val="00474C47"/>
    <w:rsid w:val="00476872"/>
    <w:rsid w:val="00484113"/>
    <w:rsid w:val="00484C5B"/>
    <w:rsid w:val="00486063"/>
    <w:rsid w:val="0049640F"/>
    <w:rsid w:val="004A62F9"/>
    <w:rsid w:val="004A773E"/>
    <w:rsid w:val="004B6049"/>
    <w:rsid w:val="004B76A9"/>
    <w:rsid w:val="004B7FB6"/>
    <w:rsid w:val="004D2180"/>
    <w:rsid w:val="004E607C"/>
    <w:rsid w:val="00502FAD"/>
    <w:rsid w:val="005134D8"/>
    <w:rsid w:val="00513D93"/>
    <w:rsid w:val="00515A50"/>
    <w:rsid w:val="00516278"/>
    <w:rsid w:val="0052492B"/>
    <w:rsid w:val="005309A9"/>
    <w:rsid w:val="0058441E"/>
    <w:rsid w:val="005A44E4"/>
    <w:rsid w:val="005A7975"/>
    <w:rsid w:val="005B43E3"/>
    <w:rsid w:val="005E0B64"/>
    <w:rsid w:val="005E22B3"/>
    <w:rsid w:val="005E3EDA"/>
    <w:rsid w:val="005E75EB"/>
    <w:rsid w:val="005F6D4D"/>
    <w:rsid w:val="005F7FBD"/>
    <w:rsid w:val="00604141"/>
    <w:rsid w:val="00604A4E"/>
    <w:rsid w:val="00614E06"/>
    <w:rsid w:val="00626779"/>
    <w:rsid w:val="00630D72"/>
    <w:rsid w:val="006345EB"/>
    <w:rsid w:val="006607A4"/>
    <w:rsid w:val="00663452"/>
    <w:rsid w:val="00672158"/>
    <w:rsid w:val="00690012"/>
    <w:rsid w:val="00692CDF"/>
    <w:rsid w:val="00693C5F"/>
    <w:rsid w:val="006B5D2E"/>
    <w:rsid w:val="006D0E07"/>
    <w:rsid w:val="006D170B"/>
    <w:rsid w:val="006D42AD"/>
    <w:rsid w:val="006D5BAB"/>
    <w:rsid w:val="006E6A1A"/>
    <w:rsid w:val="006F4F21"/>
    <w:rsid w:val="006F6149"/>
    <w:rsid w:val="00721FBC"/>
    <w:rsid w:val="00724A63"/>
    <w:rsid w:val="00747016"/>
    <w:rsid w:val="0078633C"/>
    <w:rsid w:val="007A01EB"/>
    <w:rsid w:val="007A489C"/>
    <w:rsid w:val="007B1A58"/>
    <w:rsid w:val="007D3EE4"/>
    <w:rsid w:val="007D5C1F"/>
    <w:rsid w:val="007D7552"/>
    <w:rsid w:val="007E7B81"/>
    <w:rsid w:val="007F2059"/>
    <w:rsid w:val="008148EF"/>
    <w:rsid w:val="008152F0"/>
    <w:rsid w:val="008247F1"/>
    <w:rsid w:val="00830F7F"/>
    <w:rsid w:val="00832BAB"/>
    <w:rsid w:val="00836BE8"/>
    <w:rsid w:val="008419E4"/>
    <w:rsid w:val="00861E34"/>
    <w:rsid w:val="00865667"/>
    <w:rsid w:val="00865D86"/>
    <w:rsid w:val="00871541"/>
    <w:rsid w:val="008732F8"/>
    <w:rsid w:val="00886999"/>
    <w:rsid w:val="008910F7"/>
    <w:rsid w:val="008A0735"/>
    <w:rsid w:val="008B6486"/>
    <w:rsid w:val="008B7151"/>
    <w:rsid w:val="008D2565"/>
    <w:rsid w:val="008E5ACD"/>
    <w:rsid w:val="008E7260"/>
    <w:rsid w:val="00905566"/>
    <w:rsid w:val="00910E3A"/>
    <w:rsid w:val="009123FE"/>
    <w:rsid w:val="0091270B"/>
    <w:rsid w:val="00935136"/>
    <w:rsid w:val="0095725B"/>
    <w:rsid w:val="009702C6"/>
    <w:rsid w:val="009915CC"/>
    <w:rsid w:val="009A767E"/>
    <w:rsid w:val="009C1658"/>
    <w:rsid w:val="009C5366"/>
    <w:rsid w:val="009D45FE"/>
    <w:rsid w:val="009E3EA8"/>
    <w:rsid w:val="009F660E"/>
    <w:rsid w:val="00A17DFC"/>
    <w:rsid w:val="00A31330"/>
    <w:rsid w:val="00A4651B"/>
    <w:rsid w:val="00A526E4"/>
    <w:rsid w:val="00A543CD"/>
    <w:rsid w:val="00A71D8B"/>
    <w:rsid w:val="00A75D9E"/>
    <w:rsid w:val="00A920F5"/>
    <w:rsid w:val="00AB1937"/>
    <w:rsid w:val="00AB443D"/>
    <w:rsid w:val="00AC37BF"/>
    <w:rsid w:val="00AE2850"/>
    <w:rsid w:val="00AE54EE"/>
    <w:rsid w:val="00AF16FE"/>
    <w:rsid w:val="00AF41D6"/>
    <w:rsid w:val="00AF4ACB"/>
    <w:rsid w:val="00B03D74"/>
    <w:rsid w:val="00B04C70"/>
    <w:rsid w:val="00B13114"/>
    <w:rsid w:val="00B16630"/>
    <w:rsid w:val="00B17FE2"/>
    <w:rsid w:val="00B40595"/>
    <w:rsid w:val="00B618AC"/>
    <w:rsid w:val="00B67E96"/>
    <w:rsid w:val="00B77B17"/>
    <w:rsid w:val="00B77C8A"/>
    <w:rsid w:val="00B81473"/>
    <w:rsid w:val="00BF7574"/>
    <w:rsid w:val="00C04B3E"/>
    <w:rsid w:val="00C129B7"/>
    <w:rsid w:val="00C176B7"/>
    <w:rsid w:val="00C474CC"/>
    <w:rsid w:val="00C602CA"/>
    <w:rsid w:val="00C61556"/>
    <w:rsid w:val="00C70FCB"/>
    <w:rsid w:val="00C737DB"/>
    <w:rsid w:val="00C80E43"/>
    <w:rsid w:val="00C86082"/>
    <w:rsid w:val="00CB0B9A"/>
    <w:rsid w:val="00CB4860"/>
    <w:rsid w:val="00CC14E6"/>
    <w:rsid w:val="00CD033F"/>
    <w:rsid w:val="00CD2DFE"/>
    <w:rsid w:val="00CD3DE8"/>
    <w:rsid w:val="00CE3DEC"/>
    <w:rsid w:val="00CE711B"/>
    <w:rsid w:val="00CF54F8"/>
    <w:rsid w:val="00D028B5"/>
    <w:rsid w:val="00D13D2C"/>
    <w:rsid w:val="00D16674"/>
    <w:rsid w:val="00D262D5"/>
    <w:rsid w:val="00D2779F"/>
    <w:rsid w:val="00D41CA1"/>
    <w:rsid w:val="00D55BDF"/>
    <w:rsid w:val="00D64FF9"/>
    <w:rsid w:val="00D71E4D"/>
    <w:rsid w:val="00D801D6"/>
    <w:rsid w:val="00D916F4"/>
    <w:rsid w:val="00D9275B"/>
    <w:rsid w:val="00DB100F"/>
    <w:rsid w:val="00DC6D9B"/>
    <w:rsid w:val="00DE2089"/>
    <w:rsid w:val="00DE48A8"/>
    <w:rsid w:val="00DF5D1D"/>
    <w:rsid w:val="00E06F5F"/>
    <w:rsid w:val="00E2214C"/>
    <w:rsid w:val="00E2653E"/>
    <w:rsid w:val="00E4515B"/>
    <w:rsid w:val="00E477D4"/>
    <w:rsid w:val="00E63A69"/>
    <w:rsid w:val="00E8145C"/>
    <w:rsid w:val="00E826D5"/>
    <w:rsid w:val="00E856D1"/>
    <w:rsid w:val="00EC6207"/>
    <w:rsid w:val="00EC7683"/>
    <w:rsid w:val="00EE03F4"/>
    <w:rsid w:val="00EE4506"/>
    <w:rsid w:val="00F05D6F"/>
    <w:rsid w:val="00F1322B"/>
    <w:rsid w:val="00F33538"/>
    <w:rsid w:val="00F44589"/>
    <w:rsid w:val="00F56FC0"/>
    <w:rsid w:val="00F75CCE"/>
    <w:rsid w:val="00F767EA"/>
    <w:rsid w:val="00F80E37"/>
    <w:rsid w:val="00F82B22"/>
    <w:rsid w:val="00F83C09"/>
    <w:rsid w:val="00F874C7"/>
    <w:rsid w:val="00FA040D"/>
    <w:rsid w:val="00FC7809"/>
    <w:rsid w:val="00FD6A51"/>
    <w:rsid w:val="00FE27E6"/>
    <w:rsid w:val="00FE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979D3"/>
  <w15:docId w15:val="{7B973C9E-F09B-47E8-9838-9E1441CB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54F8"/>
    <w:pPr>
      <w:ind w:leftChars="400" w:left="840"/>
    </w:pPr>
  </w:style>
  <w:style w:type="paragraph" w:styleId="a5">
    <w:name w:val="header"/>
    <w:basedOn w:val="a"/>
    <w:link w:val="a6"/>
    <w:uiPriority w:val="99"/>
    <w:unhideWhenUsed/>
    <w:rsid w:val="00693C5F"/>
    <w:pPr>
      <w:tabs>
        <w:tab w:val="center" w:pos="4252"/>
        <w:tab w:val="right" w:pos="8504"/>
      </w:tabs>
      <w:snapToGrid w:val="0"/>
    </w:pPr>
  </w:style>
  <w:style w:type="character" w:customStyle="1" w:styleId="a6">
    <w:name w:val="ヘッダー (文字)"/>
    <w:basedOn w:val="a0"/>
    <w:link w:val="a5"/>
    <w:uiPriority w:val="99"/>
    <w:rsid w:val="00693C5F"/>
  </w:style>
  <w:style w:type="paragraph" w:styleId="a7">
    <w:name w:val="footer"/>
    <w:basedOn w:val="a"/>
    <w:link w:val="a8"/>
    <w:uiPriority w:val="99"/>
    <w:unhideWhenUsed/>
    <w:rsid w:val="00693C5F"/>
    <w:pPr>
      <w:tabs>
        <w:tab w:val="center" w:pos="4252"/>
        <w:tab w:val="right" w:pos="8504"/>
      </w:tabs>
      <w:snapToGrid w:val="0"/>
    </w:pPr>
  </w:style>
  <w:style w:type="character" w:customStyle="1" w:styleId="a8">
    <w:name w:val="フッター (文字)"/>
    <w:basedOn w:val="a0"/>
    <w:link w:val="a7"/>
    <w:uiPriority w:val="99"/>
    <w:rsid w:val="00693C5F"/>
  </w:style>
  <w:style w:type="paragraph" w:styleId="a9">
    <w:name w:val="Balloon Text"/>
    <w:basedOn w:val="a"/>
    <w:link w:val="aa"/>
    <w:uiPriority w:val="99"/>
    <w:semiHidden/>
    <w:unhideWhenUsed/>
    <w:rsid w:val="009123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23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2241</Words>
  <Characters>12776</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サポート窓口</dc:creator>
  <cp:lastModifiedBy>寺田 孝行</cp:lastModifiedBy>
  <cp:revision>6</cp:revision>
  <cp:lastPrinted>2018-10-30T06:43:00Z</cp:lastPrinted>
  <dcterms:created xsi:type="dcterms:W3CDTF">2018-10-04T06:40:00Z</dcterms:created>
  <dcterms:modified xsi:type="dcterms:W3CDTF">2018-10-30T06:44:00Z</dcterms:modified>
</cp:coreProperties>
</file>